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0"/>
        <w:gridCol w:w="2519"/>
        <w:gridCol w:w="2671"/>
        <w:gridCol w:w="3259"/>
      </w:tblGrid>
      <w:tr w:rsidR="001F0ED2" w:rsidTr="001F0ED2">
        <w:tc>
          <w:tcPr>
            <w:tcW w:w="5149" w:type="dxa"/>
            <w:gridSpan w:val="2"/>
            <w:vMerge w:val="restart"/>
          </w:tcPr>
          <w:p w:rsidR="001F0ED2" w:rsidRDefault="001F0ED2" w:rsidP="00841EF4">
            <w:pPr>
              <w:rPr>
                <w:rFonts w:ascii="Georgia" w:hAnsi="Georgia"/>
                <w:sz w:val="20"/>
                <w:szCs w:val="20"/>
                <w:lang w:val="ru-RU"/>
              </w:rPr>
            </w:pPr>
            <w:r w:rsidRPr="00841EF4">
              <w:rPr>
                <w:rFonts w:ascii="Georgia" w:hAnsi="Georgia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1905</wp:posOffset>
                  </wp:positionV>
                  <wp:extent cx="492760" cy="729615"/>
                  <wp:effectExtent l="19050" t="0" r="2540" b="0"/>
                  <wp:wrapSquare wrapText="bothSides"/>
                  <wp:docPr id="3" name="Рисунок 1" descr="C:\Documents and Settings\Секретарь\Рабочий стол\Журнал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Секретарь\Рабочий стол\Журнал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72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41EF4">
              <w:rPr>
                <w:rFonts w:ascii="Georgia" w:hAnsi="Georgia"/>
                <w:sz w:val="20"/>
                <w:szCs w:val="20"/>
                <w:lang w:val="ru-RU"/>
              </w:rPr>
              <w:t>АННА</w:t>
            </w:r>
          </w:p>
          <w:p w:rsidR="001F0ED2" w:rsidRDefault="00D81F69" w:rsidP="00841EF4">
            <w:pPr>
              <w:rPr>
                <w:rFonts w:ascii="Georgia" w:hAnsi="Georgia"/>
                <w:sz w:val="20"/>
                <w:szCs w:val="20"/>
                <w:lang w:val="ru-RU"/>
              </w:rPr>
            </w:pPr>
            <w:r>
              <w:rPr>
                <w:rFonts w:ascii="Georgia" w:hAnsi="Georgia"/>
                <w:sz w:val="20"/>
                <w:szCs w:val="20"/>
                <w:lang w:val="ru-RU"/>
              </w:rPr>
              <w:t>ВАС</w:t>
            </w:r>
            <w:r w:rsidR="001F0ED2" w:rsidRPr="00841EF4">
              <w:rPr>
                <w:rFonts w:ascii="Georgia" w:hAnsi="Georgia"/>
                <w:sz w:val="20"/>
                <w:szCs w:val="20"/>
                <w:lang w:val="ru-RU"/>
              </w:rPr>
              <w:t xml:space="preserve">ИЛЬЕВНА </w:t>
            </w:r>
          </w:p>
          <w:p w:rsidR="001F0ED2" w:rsidRDefault="001F0ED2" w:rsidP="00841EF4">
            <w:pPr>
              <w:rPr>
                <w:rFonts w:ascii="Georgia" w:hAnsi="Georgia"/>
                <w:sz w:val="20"/>
                <w:szCs w:val="20"/>
                <w:lang w:val="ru-RU"/>
              </w:rPr>
            </w:pPr>
            <w:r w:rsidRPr="00841EF4">
              <w:rPr>
                <w:rFonts w:ascii="Georgia" w:hAnsi="Georgia"/>
                <w:sz w:val="20"/>
                <w:szCs w:val="20"/>
                <w:lang w:val="ru-RU"/>
              </w:rPr>
              <w:t>ГРИГОРЬЕВА</w:t>
            </w:r>
          </w:p>
          <w:p w:rsidR="001F0ED2" w:rsidRDefault="001F0ED2" w:rsidP="00841EF4">
            <w:pPr>
              <w:rPr>
                <w:rFonts w:ascii="Georgia" w:hAnsi="Georgia"/>
                <w:sz w:val="20"/>
                <w:szCs w:val="20"/>
                <w:lang w:val="ru-RU"/>
              </w:rPr>
            </w:pPr>
            <w:r w:rsidRPr="00841EF4">
              <w:rPr>
                <w:rFonts w:ascii="Georgia" w:hAnsi="Georgia"/>
                <w:sz w:val="20"/>
                <w:szCs w:val="20"/>
                <w:lang w:val="ru-RU"/>
              </w:rPr>
              <w:t xml:space="preserve"> главный врач</w:t>
            </w:r>
          </w:p>
          <w:p w:rsidR="001F0ED2" w:rsidRDefault="001F0ED2" w:rsidP="00841EF4">
            <w:pPr>
              <w:rPr>
                <w:rFonts w:ascii="Georgia" w:hAnsi="Georgia"/>
                <w:sz w:val="20"/>
                <w:szCs w:val="20"/>
                <w:lang w:val="ru-RU"/>
              </w:rPr>
            </w:pPr>
          </w:p>
          <w:p w:rsidR="001F0ED2" w:rsidRPr="00841EF4" w:rsidRDefault="001F0ED2" w:rsidP="00841EF4">
            <w:pPr>
              <w:rPr>
                <w:rFonts w:ascii="Georgia" w:hAnsi="Georgia"/>
                <w:sz w:val="20"/>
                <w:szCs w:val="20"/>
                <w:lang w:val="ru-RU"/>
              </w:rPr>
            </w:pPr>
          </w:p>
          <w:p w:rsidR="001F0ED2" w:rsidRPr="00BD3E19" w:rsidRDefault="001F0ED2" w:rsidP="00841EF4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BD3E19">
              <w:rPr>
                <w:rFonts w:asciiTheme="majorHAnsi" w:hAnsiTheme="majorHAnsi"/>
                <w:lang w:val="ru-RU"/>
              </w:rPr>
              <w:t>Лечение опорно-двигательной системы</w:t>
            </w:r>
          </w:p>
          <w:p w:rsidR="001F0ED2" w:rsidRPr="00BD3E19" w:rsidRDefault="001F0ED2" w:rsidP="00841EF4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BD3E19">
              <w:rPr>
                <w:rFonts w:asciiTheme="majorHAnsi" w:hAnsiTheme="majorHAnsi"/>
                <w:lang w:val="ru-RU"/>
              </w:rPr>
              <w:t>Гинекологические заболевания</w:t>
            </w:r>
          </w:p>
          <w:p w:rsidR="001F0ED2" w:rsidRPr="00BD3E19" w:rsidRDefault="001F0ED2" w:rsidP="00841EF4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BD3E19">
              <w:rPr>
                <w:rFonts w:asciiTheme="majorHAnsi" w:hAnsiTheme="majorHAnsi"/>
                <w:lang w:val="ru-RU"/>
              </w:rPr>
              <w:t>Заболевания нервной системы</w:t>
            </w:r>
          </w:p>
          <w:p w:rsidR="001F0ED2" w:rsidRPr="00BD3E19" w:rsidRDefault="001F0ED2" w:rsidP="00841EF4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BD3E19">
              <w:rPr>
                <w:rFonts w:asciiTheme="majorHAnsi" w:hAnsiTheme="majorHAnsi"/>
                <w:lang w:val="ru-RU"/>
              </w:rPr>
              <w:t>Урологические заболевания</w:t>
            </w:r>
          </w:p>
          <w:p w:rsidR="001F0ED2" w:rsidRPr="00BD3E19" w:rsidRDefault="001F0ED2" w:rsidP="00841EF4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BD3E19">
              <w:rPr>
                <w:rFonts w:asciiTheme="majorHAnsi" w:hAnsiTheme="majorHAnsi"/>
                <w:lang w:val="ru-RU"/>
              </w:rPr>
              <w:t>Детские болезни</w:t>
            </w:r>
          </w:p>
          <w:p w:rsidR="001F0ED2" w:rsidRPr="00BD3E19" w:rsidRDefault="001F0ED2" w:rsidP="00841EF4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BD3E19">
              <w:rPr>
                <w:rFonts w:asciiTheme="majorHAnsi" w:hAnsiTheme="majorHAnsi"/>
                <w:lang w:val="ru-RU"/>
              </w:rPr>
              <w:t>Кожные заболевания</w:t>
            </w:r>
          </w:p>
          <w:p w:rsidR="001F0ED2" w:rsidRPr="00BD3E19" w:rsidRDefault="001F0ED2" w:rsidP="00841EF4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BD3E19">
              <w:rPr>
                <w:rFonts w:asciiTheme="majorHAnsi" w:hAnsiTheme="majorHAnsi"/>
                <w:lang w:val="ru-RU"/>
              </w:rPr>
              <w:t xml:space="preserve">Болезни </w:t>
            </w:r>
            <w:proofErr w:type="gramStart"/>
            <w:r w:rsidRPr="00BD3E19">
              <w:rPr>
                <w:rFonts w:asciiTheme="majorHAnsi" w:hAnsiTheme="majorHAnsi"/>
                <w:lang w:val="ru-RU"/>
              </w:rPr>
              <w:t>сердечно-сосудистой</w:t>
            </w:r>
            <w:proofErr w:type="gramEnd"/>
            <w:r w:rsidRPr="00BD3E19">
              <w:rPr>
                <w:rFonts w:asciiTheme="majorHAnsi" w:hAnsiTheme="majorHAnsi"/>
                <w:lang w:val="ru-RU"/>
              </w:rPr>
              <w:t xml:space="preserve"> системы</w:t>
            </w:r>
          </w:p>
          <w:p w:rsidR="001F0ED2" w:rsidRPr="00BD3E19" w:rsidRDefault="001F0ED2" w:rsidP="00841EF4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BD3E19">
              <w:rPr>
                <w:rFonts w:asciiTheme="majorHAnsi" w:hAnsiTheme="majorHAnsi"/>
                <w:lang w:val="ru-RU"/>
              </w:rPr>
              <w:t>Профессиональные расстройства</w:t>
            </w:r>
          </w:p>
          <w:p w:rsidR="001F0ED2" w:rsidRPr="00BD3E19" w:rsidRDefault="001F0ED2" w:rsidP="00841EF4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BD3E19">
              <w:rPr>
                <w:rFonts w:asciiTheme="majorHAnsi" w:hAnsiTheme="majorHAnsi"/>
                <w:lang w:val="ru-RU"/>
              </w:rPr>
              <w:t>Заболевания ЛОР-органов</w:t>
            </w:r>
          </w:p>
          <w:p w:rsidR="001F0ED2" w:rsidRPr="00841EF4" w:rsidRDefault="001F0ED2" w:rsidP="001F0ED2">
            <w:pPr>
              <w:pStyle w:val="a6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  <w:lang w:val="ru-RU"/>
              </w:rPr>
            </w:pPr>
            <w:r w:rsidRPr="00BD3E19">
              <w:rPr>
                <w:rFonts w:asciiTheme="majorHAnsi" w:hAnsiTheme="majorHAnsi"/>
                <w:lang w:val="ru-RU"/>
              </w:rPr>
              <w:t>Офтальмология</w:t>
            </w:r>
          </w:p>
        </w:tc>
        <w:tc>
          <w:tcPr>
            <w:tcW w:w="5840" w:type="dxa"/>
            <w:gridSpan w:val="2"/>
          </w:tcPr>
          <w:p w:rsidR="001F0ED2" w:rsidRDefault="001F0ED2" w:rsidP="00841EF4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2114" cy="2115403"/>
                  <wp:effectExtent l="19050" t="0" r="0" b="0"/>
                  <wp:docPr id="5" name="Рисунок 2" descr="C:\Documents and Settings\Секретарь\Local Settings\Temporary Internet Files\Content.Word\оази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Секретарь\Local Settings\Temporary Internet Files\Content.Word\оази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088" cy="2116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ED2" w:rsidTr="001F0ED2">
        <w:tc>
          <w:tcPr>
            <w:tcW w:w="5149" w:type="dxa"/>
            <w:gridSpan w:val="2"/>
            <w:vMerge/>
          </w:tcPr>
          <w:p w:rsidR="001F0ED2" w:rsidRPr="001F0ED2" w:rsidRDefault="001F0ED2" w:rsidP="001F0ED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840" w:type="dxa"/>
            <w:gridSpan w:val="2"/>
          </w:tcPr>
          <w:p w:rsidR="001F0ED2" w:rsidRDefault="001F0ED2" w:rsidP="001F0ED2">
            <w:pPr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18866" cy="968991"/>
                  <wp:effectExtent l="19050" t="0" r="284" b="0"/>
                  <wp:docPr id="6" name="Рисунок 5" descr="C:\Documents and Settings\Секретарь\Local Settings\Temporary Internet Files\Content.Word\оази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Секретарь\Local Settings\Temporary Internet Files\Content.Word\оази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882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ED2" w:rsidRPr="00D81F69" w:rsidTr="001F0ED2">
        <w:tc>
          <w:tcPr>
            <w:tcW w:w="10989" w:type="dxa"/>
            <w:gridSpan w:val="4"/>
          </w:tcPr>
          <w:p w:rsidR="001F0ED2" w:rsidRPr="001F0ED2" w:rsidRDefault="001F0ED2" w:rsidP="001F0ED2">
            <w:pPr>
              <w:shd w:val="clear" w:color="auto" w:fill="FFFFFF"/>
              <w:spacing w:line="283" w:lineRule="exact"/>
              <w:jc w:val="center"/>
              <w:rPr>
                <w:rFonts w:ascii="Georgia" w:eastAsia="Times New Roman" w:hAnsi="Georgia"/>
                <w:color w:val="FB0535"/>
                <w:spacing w:val="-5"/>
                <w:sz w:val="28"/>
                <w:szCs w:val="28"/>
                <w:lang w:val="ru-RU"/>
              </w:rPr>
            </w:pPr>
            <w:r w:rsidRPr="00D81F69">
              <w:rPr>
                <w:rFonts w:ascii="Georgia" w:eastAsia="Times New Roman" w:hAnsi="Georgia"/>
                <w:color w:val="FB0535"/>
                <w:spacing w:val="-5"/>
                <w:sz w:val="28"/>
                <w:szCs w:val="28"/>
                <w:lang w:val="ru-RU"/>
              </w:rPr>
              <w:t>В 2017 году уникальному санаторию «</w:t>
            </w:r>
            <w:proofErr w:type="spellStart"/>
            <w:r w:rsidRPr="00D81F69">
              <w:rPr>
                <w:rFonts w:ascii="Georgia" w:eastAsia="Times New Roman" w:hAnsi="Georgia"/>
                <w:color w:val="FB0535"/>
                <w:spacing w:val="-5"/>
                <w:sz w:val="28"/>
                <w:szCs w:val="28"/>
                <w:lang w:val="ru-RU"/>
              </w:rPr>
              <w:t>Солониха</w:t>
            </w:r>
            <w:proofErr w:type="spellEnd"/>
            <w:r w:rsidRPr="00D81F69">
              <w:rPr>
                <w:rFonts w:ascii="Georgia" w:eastAsia="Times New Roman" w:hAnsi="Georgia"/>
                <w:color w:val="FB0535"/>
                <w:spacing w:val="-5"/>
                <w:sz w:val="28"/>
                <w:szCs w:val="28"/>
                <w:lang w:val="ru-RU"/>
              </w:rPr>
              <w:t xml:space="preserve">», расположенному </w:t>
            </w:r>
            <w:proofErr w:type="gramStart"/>
            <w:r w:rsidRPr="00D81F69">
              <w:rPr>
                <w:rFonts w:ascii="Georgia" w:eastAsia="Times New Roman" w:hAnsi="Georgia"/>
                <w:color w:val="FB0535"/>
                <w:spacing w:val="-5"/>
                <w:sz w:val="28"/>
                <w:szCs w:val="28"/>
                <w:lang w:val="ru-RU"/>
              </w:rPr>
              <w:t>в</w:t>
            </w:r>
            <w:proofErr w:type="gramEnd"/>
            <w:r w:rsidRPr="00D81F69">
              <w:rPr>
                <w:rFonts w:ascii="Georgia" w:eastAsia="Times New Roman" w:hAnsi="Georgia"/>
                <w:color w:val="FB0535"/>
                <w:spacing w:val="-5"/>
                <w:sz w:val="28"/>
                <w:szCs w:val="28"/>
                <w:lang w:val="ru-RU"/>
              </w:rPr>
              <w:t xml:space="preserve"> </w:t>
            </w:r>
          </w:p>
          <w:p w:rsidR="001F0ED2" w:rsidRPr="00D81F69" w:rsidRDefault="001F0ED2" w:rsidP="001F0ED2">
            <w:pPr>
              <w:shd w:val="clear" w:color="auto" w:fill="FFFFFF"/>
              <w:spacing w:line="283" w:lineRule="exact"/>
              <w:jc w:val="center"/>
              <w:rPr>
                <w:rFonts w:ascii="Georgia" w:hAnsi="Georgia"/>
                <w:lang w:val="ru-RU"/>
              </w:rPr>
            </w:pPr>
            <w:r w:rsidRPr="00D81F69">
              <w:rPr>
                <w:rFonts w:ascii="Georgia" w:eastAsia="Times New Roman" w:hAnsi="Georgia"/>
                <w:color w:val="FB0535"/>
                <w:spacing w:val="-5"/>
                <w:sz w:val="28"/>
                <w:szCs w:val="28"/>
                <w:lang w:val="ru-RU"/>
              </w:rPr>
              <w:t>Красно</w:t>
            </w:r>
            <w:r w:rsidRPr="00D81F69">
              <w:rPr>
                <w:rFonts w:ascii="Georgia" w:eastAsia="Times New Roman" w:hAnsi="Georgia"/>
                <w:color w:val="FB0535"/>
                <w:spacing w:val="-2"/>
                <w:sz w:val="28"/>
                <w:szCs w:val="28"/>
                <w:lang w:val="ru-RU"/>
              </w:rPr>
              <w:t xml:space="preserve">борском </w:t>
            </w:r>
            <w:proofErr w:type="gramStart"/>
            <w:r w:rsidRPr="00D81F69">
              <w:rPr>
                <w:rFonts w:ascii="Georgia" w:eastAsia="Times New Roman" w:hAnsi="Georgia"/>
                <w:color w:val="FB0535"/>
                <w:spacing w:val="-2"/>
                <w:sz w:val="28"/>
                <w:szCs w:val="28"/>
                <w:lang w:val="ru-RU"/>
              </w:rPr>
              <w:t>районе</w:t>
            </w:r>
            <w:proofErr w:type="gramEnd"/>
            <w:r w:rsidRPr="00D81F69">
              <w:rPr>
                <w:rFonts w:ascii="Georgia" w:eastAsia="Times New Roman" w:hAnsi="Georgia"/>
                <w:color w:val="FB0535"/>
                <w:spacing w:val="-2"/>
                <w:sz w:val="28"/>
                <w:szCs w:val="28"/>
                <w:lang w:val="ru-RU"/>
              </w:rPr>
              <w:t xml:space="preserve"> области, исполняется 95 лет.</w:t>
            </w:r>
          </w:p>
          <w:p w:rsidR="001F0ED2" w:rsidRPr="00D81F69" w:rsidRDefault="001F0ED2" w:rsidP="00841EF4">
            <w:pPr>
              <w:rPr>
                <w:lang w:val="ru-RU"/>
              </w:rPr>
            </w:pPr>
          </w:p>
        </w:tc>
      </w:tr>
      <w:tr w:rsidR="001F0ED2" w:rsidRPr="00D81F69" w:rsidTr="001F0ED2">
        <w:tc>
          <w:tcPr>
            <w:tcW w:w="5149" w:type="dxa"/>
            <w:gridSpan w:val="2"/>
          </w:tcPr>
          <w:p w:rsidR="001F0ED2" w:rsidRPr="00D81F69" w:rsidRDefault="001F0ED2" w:rsidP="001F0ED2">
            <w:pPr>
              <w:shd w:val="clear" w:color="auto" w:fill="FFFFFF"/>
              <w:spacing w:line="226" w:lineRule="exact"/>
              <w:ind w:left="110"/>
              <w:jc w:val="both"/>
              <w:rPr>
                <w:rFonts w:asciiTheme="majorHAnsi" w:hAnsiTheme="majorHAnsi"/>
                <w:lang w:val="ru-RU"/>
              </w:rPr>
            </w:pPr>
            <w:r w:rsidRPr="00D81F69">
              <w:rPr>
                <w:rFonts w:asciiTheme="majorHAnsi" w:eastAsia="Times New Roman" w:hAnsiTheme="majorHAnsi"/>
                <w:color w:val="000000"/>
                <w:spacing w:val="1"/>
                <w:lang w:val="ru-RU"/>
              </w:rPr>
              <w:t>«</w:t>
            </w:r>
            <w:proofErr w:type="spellStart"/>
            <w:r w:rsidRPr="00D81F69">
              <w:rPr>
                <w:rFonts w:asciiTheme="majorHAnsi" w:eastAsia="Times New Roman" w:hAnsiTheme="majorHAnsi"/>
                <w:color w:val="000000"/>
                <w:spacing w:val="1"/>
                <w:lang w:val="ru-RU"/>
              </w:rPr>
              <w:t>Солониха</w:t>
            </w:r>
            <w:proofErr w:type="spellEnd"/>
            <w:r w:rsidRPr="00D81F69">
              <w:rPr>
                <w:rFonts w:asciiTheme="majorHAnsi" w:eastAsia="Times New Roman" w:hAnsiTheme="majorHAnsi"/>
                <w:color w:val="000000"/>
                <w:spacing w:val="1"/>
                <w:lang w:val="ru-RU"/>
              </w:rPr>
              <w:t>» - многопрофильное лечебно-оздоро</w:t>
            </w:r>
            <w:r w:rsidRPr="00D81F69">
              <w:rPr>
                <w:rFonts w:asciiTheme="majorHAnsi" w:eastAsia="Times New Roman" w:hAnsiTheme="majorHAnsi"/>
                <w:color w:val="000000"/>
                <w:spacing w:val="1"/>
                <w:lang w:val="ru-RU"/>
              </w:rPr>
              <w:softHyphen/>
            </w:r>
            <w:r w:rsidRPr="00D81F69">
              <w:rPr>
                <w:rFonts w:asciiTheme="majorHAnsi" w:eastAsia="Times New Roman" w:hAnsiTheme="majorHAnsi"/>
                <w:color w:val="000000"/>
                <w:spacing w:val="2"/>
                <w:lang w:val="ru-RU"/>
              </w:rPr>
              <w:t>вительное учреждение</w:t>
            </w:r>
            <w:r w:rsidR="00D81F69">
              <w:rPr>
                <w:rFonts w:asciiTheme="majorHAnsi" w:eastAsia="Times New Roman" w:hAnsiTheme="majorHAnsi"/>
                <w:color w:val="000000"/>
                <w:spacing w:val="2"/>
                <w:lang w:val="ru-RU"/>
              </w:rPr>
              <w:t>.</w:t>
            </w:r>
            <w:r w:rsidRPr="00D81F69">
              <w:rPr>
                <w:rFonts w:asciiTheme="majorHAnsi" w:eastAsia="Times New Roman" w:hAnsiTheme="majorHAnsi"/>
                <w:color w:val="000000"/>
                <w:spacing w:val="2"/>
                <w:lang w:val="ru-RU"/>
              </w:rPr>
              <w:t xml:space="preserve"> Ежегодно его посещают около 1500 детей и 3000 взрослых - жителей Ар</w:t>
            </w:r>
            <w:r w:rsidRPr="00D81F69">
              <w:rPr>
                <w:rFonts w:asciiTheme="majorHAnsi" w:eastAsia="Times New Roman" w:hAnsiTheme="majorHAnsi"/>
                <w:color w:val="000000"/>
                <w:spacing w:val="2"/>
                <w:lang w:val="ru-RU"/>
              </w:rPr>
              <w:softHyphen/>
            </w:r>
            <w:r w:rsidRPr="00D81F69">
              <w:rPr>
                <w:rFonts w:asciiTheme="majorHAnsi" w:eastAsia="Times New Roman" w:hAnsiTheme="majorHAnsi"/>
                <w:color w:val="000000"/>
                <w:lang w:val="ru-RU"/>
              </w:rPr>
              <w:t xml:space="preserve">хангельской, Вологодской и Кировской областей, </w:t>
            </w:r>
            <w:r w:rsidRPr="00D81F69">
              <w:rPr>
                <w:rFonts w:asciiTheme="majorHAnsi" w:eastAsia="Times New Roman" w:hAnsiTheme="majorHAnsi"/>
                <w:color w:val="000000"/>
                <w:spacing w:val="-3"/>
                <w:lang w:val="ru-RU"/>
              </w:rPr>
              <w:t>Республики Коми, Москвы, Санкт-Петербурга и др</w:t>
            </w:r>
            <w:r w:rsidR="00D81F69">
              <w:rPr>
                <w:rFonts w:asciiTheme="majorHAnsi" w:eastAsia="Times New Roman" w:hAnsiTheme="majorHAnsi"/>
                <w:color w:val="000000"/>
                <w:spacing w:val="-3"/>
                <w:lang w:val="ru-RU"/>
              </w:rPr>
              <w:t>.</w:t>
            </w:r>
          </w:p>
          <w:p w:rsidR="001F0ED2" w:rsidRPr="00D81F69" w:rsidRDefault="001F0ED2" w:rsidP="001F0ED2">
            <w:pPr>
              <w:shd w:val="clear" w:color="auto" w:fill="FFFFFF"/>
              <w:spacing w:line="226" w:lineRule="exact"/>
              <w:ind w:left="110" w:right="19" w:firstLine="226"/>
              <w:jc w:val="both"/>
              <w:rPr>
                <w:rFonts w:asciiTheme="majorHAnsi" w:hAnsiTheme="majorHAnsi"/>
                <w:lang w:val="ru-RU"/>
              </w:rPr>
            </w:pPr>
            <w:r w:rsidRPr="00D81F69">
              <w:rPr>
                <w:rFonts w:asciiTheme="majorHAnsi" w:eastAsia="Times New Roman" w:hAnsiTheme="majorHAnsi"/>
                <w:color w:val="000000"/>
                <w:lang w:val="ru-RU"/>
              </w:rPr>
              <w:t>Санаторий располагает тремя источниками ми</w:t>
            </w:r>
            <w:r w:rsidRPr="00D81F69">
              <w:rPr>
                <w:rFonts w:asciiTheme="majorHAnsi" w:eastAsia="Times New Roman" w:hAnsiTheme="majorHAnsi"/>
                <w:color w:val="000000"/>
                <w:lang w:val="ru-RU"/>
              </w:rPr>
              <w:softHyphen/>
            </w:r>
            <w:r w:rsidRPr="00D81F69">
              <w:rPr>
                <w:rFonts w:asciiTheme="majorHAnsi" w:eastAsia="Times New Roman" w:hAnsiTheme="majorHAnsi"/>
                <w:color w:val="000000"/>
                <w:spacing w:val="1"/>
                <w:lang w:val="ru-RU"/>
              </w:rPr>
              <w:t>неральной воды</w:t>
            </w:r>
            <w:r w:rsidR="00D81F69">
              <w:rPr>
                <w:rFonts w:asciiTheme="majorHAnsi" w:eastAsia="Times New Roman" w:hAnsiTheme="majorHAnsi"/>
                <w:color w:val="000000"/>
                <w:spacing w:val="1"/>
                <w:lang w:val="ru-RU"/>
              </w:rPr>
              <w:t>.</w:t>
            </w:r>
            <w:r w:rsidRPr="00D81F69">
              <w:rPr>
                <w:rFonts w:asciiTheme="majorHAnsi" w:eastAsia="Times New Roman" w:hAnsiTheme="majorHAnsi"/>
                <w:color w:val="000000"/>
                <w:spacing w:val="1"/>
                <w:lang w:val="ru-RU"/>
              </w:rPr>
              <w:t xml:space="preserve"> Источник, в 1922 году положив</w:t>
            </w:r>
            <w:r w:rsidRPr="00D81F69">
              <w:rPr>
                <w:rFonts w:asciiTheme="majorHAnsi" w:eastAsia="Times New Roman" w:hAnsiTheme="majorHAnsi"/>
                <w:color w:val="000000"/>
                <w:spacing w:val="1"/>
                <w:lang w:val="ru-RU"/>
              </w:rPr>
              <w:softHyphen/>
            </w:r>
            <w:r w:rsidRPr="00D81F69">
              <w:rPr>
                <w:rFonts w:asciiTheme="majorHAnsi" w:eastAsia="Times New Roman" w:hAnsiTheme="majorHAnsi"/>
                <w:color w:val="000000"/>
                <w:spacing w:val="-2"/>
                <w:lang w:val="ru-RU"/>
              </w:rPr>
              <w:t xml:space="preserve">ший начало первой на Севере здравнице, дает 50 л </w:t>
            </w:r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 xml:space="preserve">воды в секунду - более 5 </w:t>
            </w:r>
            <w:proofErr w:type="gramStart"/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>млн</w:t>
            </w:r>
            <w:proofErr w:type="gramEnd"/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 xml:space="preserve"> л</w:t>
            </w:r>
            <w:r w:rsid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>итров</w:t>
            </w:r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 xml:space="preserve"> в сутки</w:t>
            </w:r>
            <w:r w:rsid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>.</w:t>
            </w:r>
          </w:p>
          <w:p w:rsidR="001F0ED2" w:rsidRPr="00D81F69" w:rsidRDefault="001F0ED2" w:rsidP="001F0ED2">
            <w:pPr>
              <w:shd w:val="clear" w:color="auto" w:fill="FFFFFF"/>
              <w:spacing w:line="226" w:lineRule="exact"/>
              <w:ind w:left="101" w:right="10" w:firstLine="226"/>
              <w:jc w:val="both"/>
              <w:rPr>
                <w:rFonts w:asciiTheme="majorHAnsi" w:hAnsiTheme="majorHAnsi"/>
                <w:lang w:val="ru-RU"/>
              </w:rPr>
            </w:pPr>
            <w:r w:rsidRPr="00D81F69">
              <w:rPr>
                <w:rFonts w:asciiTheme="majorHAnsi" w:eastAsia="Times New Roman" w:hAnsiTheme="majorHAnsi"/>
                <w:color w:val="000000"/>
                <w:spacing w:val="2"/>
                <w:lang w:val="ru-RU"/>
              </w:rPr>
              <w:t xml:space="preserve">Хлоридно-сульфатно-натриевая вода высокой </w:t>
            </w:r>
            <w:r w:rsidRPr="00D81F69">
              <w:rPr>
                <w:rFonts w:asciiTheme="majorHAnsi" w:eastAsia="Times New Roman" w:hAnsiTheme="majorHAnsi"/>
                <w:color w:val="000000"/>
                <w:spacing w:val="4"/>
                <w:lang w:val="ru-RU"/>
              </w:rPr>
              <w:t>степени концентрации используется для мине</w:t>
            </w:r>
            <w:r w:rsidRPr="00D81F69">
              <w:rPr>
                <w:rFonts w:asciiTheme="majorHAnsi" w:eastAsia="Times New Roman" w:hAnsiTheme="majorHAnsi"/>
                <w:color w:val="000000"/>
                <w:spacing w:val="4"/>
                <w:lang w:val="ru-RU"/>
              </w:rPr>
              <w:softHyphen/>
            </w:r>
            <w:r w:rsidRPr="00D81F69">
              <w:rPr>
                <w:rFonts w:asciiTheme="majorHAnsi" w:eastAsia="Times New Roman" w:hAnsiTheme="majorHAnsi"/>
                <w:color w:val="000000"/>
                <w:spacing w:val="2"/>
                <w:lang w:val="ru-RU"/>
              </w:rPr>
              <w:t xml:space="preserve">ральных, жемчужных ванн и душей при лечении </w:t>
            </w:r>
            <w:r w:rsidRPr="00D81F69">
              <w:rPr>
                <w:rFonts w:asciiTheme="majorHAnsi" w:eastAsia="Times New Roman" w:hAnsiTheme="majorHAnsi"/>
                <w:color w:val="000000"/>
                <w:spacing w:val="3"/>
                <w:lang w:val="ru-RU"/>
              </w:rPr>
              <w:t>заболеваний костно-мышечной системы и кож</w:t>
            </w:r>
            <w:r w:rsidRPr="00D81F69">
              <w:rPr>
                <w:rFonts w:asciiTheme="majorHAnsi" w:eastAsia="Times New Roman" w:hAnsiTheme="majorHAnsi"/>
                <w:color w:val="000000"/>
                <w:spacing w:val="3"/>
                <w:lang w:val="ru-RU"/>
              </w:rPr>
              <w:softHyphen/>
            </w:r>
            <w:r w:rsidRPr="00D81F69">
              <w:rPr>
                <w:rFonts w:asciiTheme="majorHAnsi" w:eastAsia="Times New Roman" w:hAnsiTheme="majorHAnsi"/>
                <w:color w:val="000000"/>
                <w:lang w:val="ru-RU"/>
              </w:rPr>
              <w:t xml:space="preserve">ных покровов, </w:t>
            </w:r>
            <w:r w:rsidR="00D81F69">
              <w:rPr>
                <w:rFonts w:asciiTheme="majorHAnsi" w:eastAsia="Times New Roman" w:hAnsiTheme="majorHAnsi"/>
                <w:color w:val="000000"/>
                <w:lang w:val="ru-RU"/>
              </w:rPr>
              <w:t>сердечно</w:t>
            </w:r>
            <w:r w:rsidRPr="00D81F69">
              <w:rPr>
                <w:rFonts w:asciiTheme="majorHAnsi" w:eastAsia="Times New Roman" w:hAnsiTheme="majorHAnsi"/>
                <w:color w:val="000000"/>
                <w:lang w:val="ru-RU"/>
              </w:rPr>
              <w:t xml:space="preserve">-сосудистых-заболеваний </w:t>
            </w:r>
            <w:r w:rsidRPr="00D81F69">
              <w:rPr>
                <w:rFonts w:asciiTheme="majorHAnsi" w:eastAsia="Times New Roman" w:hAnsiTheme="majorHAnsi"/>
                <w:color w:val="000000"/>
                <w:spacing w:val="3"/>
                <w:lang w:val="ru-RU"/>
              </w:rPr>
              <w:t>и нервной системы</w:t>
            </w:r>
            <w:r w:rsidR="00D81F69">
              <w:rPr>
                <w:rFonts w:asciiTheme="majorHAnsi" w:eastAsia="Times New Roman" w:hAnsiTheme="majorHAnsi"/>
                <w:color w:val="000000"/>
                <w:spacing w:val="3"/>
                <w:lang w:val="ru-RU"/>
              </w:rPr>
              <w:t>.</w:t>
            </w:r>
            <w:r w:rsidRPr="00D81F69">
              <w:rPr>
                <w:rFonts w:asciiTheme="majorHAnsi" w:eastAsia="Times New Roman" w:hAnsiTheme="majorHAnsi"/>
                <w:color w:val="000000"/>
                <w:spacing w:val="3"/>
                <w:lang w:val="ru-RU"/>
              </w:rPr>
              <w:t xml:space="preserve"> Вода с низкой концентраци</w:t>
            </w:r>
            <w:r w:rsidRPr="00D81F69">
              <w:rPr>
                <w:rFonts w:asciiTheme="majorHAnsi" w:eastAsia="Times New Roman" w:hAnsiTheme="majorHAnsi"/>
                <w:color w:val="000000"/>
                <w:spacing w:val="3"/>
                <w:lang w:val="ru-RU"/>
              </w:rPr>
              <w:softHyphen/>
            </w:r>
            <w:r w:rsidRPr="00D81F69">
              <w:rPr>
                <w:rFonts w:asciiTheme="majorHAnsi" w:eastAsia="Times New Roman" w:hAnsiTheme="majorHAnsi"/>
                <w:color w:val="000000"/>
                <w:spacing w:val="-2"/>
                <w:lang w:val="ru-RU"/>
              </w:rPr>
              <w:t xml:space="preserve">ей - для лечения заболеваний ЖКТ, ЛОР-болезней </w:t>
            </w:r>
            <w:r w:rsidRPr="00D81F69">
              <w:rPr>
                <w:rFonts w:asciiTheme="majorHAnsi" w:eastAsia="Times New Roman" w:hAnsiTheme="majorHAnsi"/>
                <w:color w:val="000000"/>
                <w:spacing w:val="1"/>
                <w:lang w:val="ru-RU"/>
              </w:rPr>
              <w:t>и дерматологических заболеваний</w:t>
            </w:r>
            <w:r w:rsidR="00D81F69">
              <w:rPr>
                <w:rFonts w:asciiTheme="majorHAnsi" w:eastAsia="Times New Roman" w:hAnsiTheme="majorHAnsi"/>
                <w:color w:val="000000"/>
                <w:spacing w:val="1"/>
                <w:lang w:val="ru-RU"/>
              </w:rPr>
              <w:t>.</w:t>
            </w:r>
          </w:p>
          <w:p w:rsidR="001F0ED2" w:rsidRPr="00D81F69" w:rsidRDefault="001F0ED2" w:rsidP="001F0ED2">
            <w:pPr>
              <w:shd w:val="clear" w:color="auto" w:fill="FFFFFF"/>
              <w:spacing w:line="226" w:lineRule="exact"/>
              <w:ind w:left="101" w:right="24" w:firstLine="230"/>
              <w:jc w:val="both"/>
              <w:rPr>
                <w:rFonts w:asciiTheme="majorHAnsi" w:hAnsiTheme="majorHAnsi"/>
                <w:lang w:val="ru-RU"/>
              </w:rPr>
            </w:pPr>
            <w:r w:rsidRPr="00D81F69">
              <w:rPr>
                <w:rFonts w:asciiTheme="majorHAnsi" w:eastAsia="Times New Roman" w:hAnsiTheme="majorHAnsi"/>
                <w:color w:val="000000"/>
                <w:spacing w:val="-2"/>
                <w:lang w:val="ru-RU"/>
              </w:rPr>
              <w:t>В санатории активно применяется лечебная тор</w:t>
            </w:r>
            <w:r w:rsidRPr="00D81F69">
              <w:rPr>
                <w:rFonts w:asciiTheme="majorHAnsi" w:eastAsia="Times New Roman" w:hAnsiTheme="majorHAnsi"/>
                <w:color w:val="000000"/>
                <w:spacing w:val="-2"/>
                <w:lang w:val="ru-RU"/>
              </w:rPr>
              <w:softHyphen/>
            </w:r>
            <w:r w:rsidRPr="00D81F69">
              <w:rPr>
                <w:rFonts w:asciiTheme="majorHAnsi" w:eastAsia="Times New Roman" w:hAnsiTheme="majorHAnsi"/>
                <w:color w:val="000000"/>
                <w:spacing w:val="1"/>
                <w:lang w:val="ru-RU"/>
              </w:rPr>
              <w:t>фяная грязь</w:t>
            </w:r>
            <w:r w:rsidR="00D81F69">
              <w:rPr>
                <w:rFonts w:asciiTheme="majorHAnsi" w:eastAsia="Times New Roman" w:hAnsiTheme="majorHAnsi"/>
                <w:color w:val="000000"/>
                <w:spacing w:val="1"/>
                <w:lang w:val="ru-RU"/>
              </w:rPr>
              <w:t>.</w:t>
            </w:r>
            <w:r w:rsidRPr="00D81F69">
              <w:rPr>
                <w:rFonts w:asciiTheme="majorHAnsi" w:eastAsia="Times New Roman" w:hAnsiTheme="majorHAnsi"/>
                <w:color w:val="000000"/>
                <w:spacing w:val="1"/>
                <w:lang w:val="ru-RU"/>
              </w:rPr>
              <w:t xml:space="preserve"> Она дополнительно насыщается ми</w:t>
            </w:r>
            <w:r w:rsidRPr="00D81F69">
              <w:rPr>
                <w:rFonts w:asciiTheme="majorHAnsi" w:eastAsia="Times New Roman" w:hAnsiTheme="majorHAnsi"/>
                <w:color w:val="000000"/>
                <w:spacing w:val="1"/>
                <w:lang w:val="ru-RU"/>
              </w:rPr>
              <w:softHyphen/>
              <w:t>неральными солями</w:t>
            </w:r>
            <w:r w:rsidR="00D81F69">
              <w:rPr>
                <w:rFonts w:asciiTheme="majorHAnsi" w:eastAsia="Times New Roman" w:hAnsiTheme="majorHAnsi"/>
                <w:color w:val="000000"/>
                <w:spacing w:val="1"/>
                <w:lang w:val="ru-RU"/>
              </w:rPr>
              <w:t>.</w:t>
            </w:r>
          </w:p>
          <w:p w:rsidR="001F0ED2" w:rsidRPr="00D81F69" w:rsidRDefault="001F0ED2" w:rsidP="001F0ED2">
            <w:pPr>
              <w:shd w:val="clear" w:color="auto" w:fill="FFFFFF"/>
              <w:spacing w:line="226" w:lineRule="exact"/>
              <w:ind w:left="101" w:right="14" w:firstLine="230"/>
              <w:jc w:val="both"/>
              <w:rPr>
                <w:rFonts w:asciiTheme="majorHAnsi" w:hAnsiTheme="majorHAnsi"/>
                <w:lang w:val="ru-RU"/>
              </w:rPr>
            </w:pPr>
            <w:r w:rsidRPr="00D81F69">
              <w:rPr>
                <w:rFonts w:asciiTheme="majorHAnsi" w:eastAsia="Times New Roman" w:hAnsiTheme="majorHAnsi"/>
                <w:color w:val="000000"/>
                <w:spacing w:val="8"/>
                <w:lang w:val="ru-RU"/>
              </w:rPr>
              <w:t xml:space="preserve">В лечебном корпусе санатория есть ванное </w:t>
            </w:r>
            <w:r w:rsidRPr="00D81F69">
              <w:rPr>
                <w:rFonts w:asciiTheme="majorHAnsi" w:eastAsia="Times New Roman" w:hAnsiTheme="majorHAnsi"/>
                <w:color w:val="000000"/>
                <w:spacing w:val="3"/>
                <w:lang w:val="ru-RU"/>
              </w:rPr>
              <w:t xml:space="preserve">и грязевое отделения, кабинеты массажа, </w:t>
            </w:r>
            <w:proofErr w:type="spellStart"/>
            <w:r w:rsidRPr="00D81F69">
              <w:rPr>
                <w:rFonts w:asciiTheme="majorHAnsi" w:eastAsia="Times New Roman" w:hAnsiTheme="majorHAnsi"/>
                <w:color w:val="000000"/>
                <w:spacing w:val="3"/>
                <w:lang w:val="ru-RU"/>
              </w:rPr>
              <w:t>озоке-</w:t>
            </w:r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>ритолечения</w:t>
            </w:r>
            <w:proofErr w:type="spellEnd"/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 xml:space="preserve"> и </w:t>
            </w:r>
            <w:proofErr w:type="spellStart"/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>гальваногрязи</w:t>
            </w:r>
            <w:proofErr w:type="spellEnd"/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 xml:space="preserve">, </w:t>
            </w:r>
            <w:proofErr w:type="spellStart"/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>озонотерапии</w:t>
            </w:r>
            <w:proofErr w:type="spellEnd"/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 xml:space="preserve">, </w:t>
            </w:r>
            <w:proofErr w:type="spellStart"/>
            <w:proofErr w:type="gramStart"/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>игло</w:t>
            </w:r>
            <w:proofErr w:type="spellEnd"/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>-</w:t>
            </w:r>
            <w:r w:rsidRPr="00D81F69">
              <w:rPr>
                <w:rFonts w:asciiTheme="majorHAnsi" w:eastAsia="Times New Roman" w:hAnsiTheme="majorHAnsi"/>
                <w:color w:val="000000"/>
                <w:spacing w:val="1"/>
                <w:lang w:val="ru-RU"/>
              </w:rPr>
              <w:t>рефлексотерапии</w:t>
            </w:r>
            <w:proofErr w:type="gramEnd"/>
            <w:r w:rsidRPr="00D81F69">
              <w:rPr>
                <w:rFonts w:asciiTheme="majorHAnsi" w:eastAsia="Times New Roman" w:hAnsiTheme="majorHAnsi"/>
                <w:color w:val="000000"/>
                <w:spacing w:val="1"/>
                <w:lang w:val="ru-RU"/>
              </w:rPr>
              <w:t xml:space="preserve">, лечебных и подводных душей, </w:t>
            </w:r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>психологической разгрузки</w:t>
            </w:r>
            <w:r w:rsid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>.</w:t>
            </w:r>
          </w:p>
          <w:p w:rsidR="001F0ED2" w:rsidRPr="00D81F69" w:rsidRDefault="001F0ED2" w:rsidP="00841EF4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5840" w:type="dxa"/>
            <w:gridSpan w:val="2"/>
          </w:tcPr>
          <w:p w:rsidR="001F0ED2" w:rsidRPr="00D81F69" w:rsidRDefault="001F0ED2" w:rsidP="001F0ED2">
            <w:pPr>
              <w:shd w:val="clear" w:color="auto" w:fill="FFFFFF"/>
              <w:spacing w:line="226" w:lineRule="exact"/>
              <w:ind w:left="19"/>
              <w:jc w:val="both"/>
              <w:rPr>
                <w:rFonts w:asciiTheme="majorHAnsi" w:hAnsiTheme="majorHAnsi"/>
                <w:lang w:val="ru-RU"/>
              </w:rPr>
            </w:pPr>
            <w:r w:rsidRPr="00D81F69">
              <w:rPr>
                <w:rFonts w:asciiTheme="majorHAnsi" w:eastAsia="Times New Roman" w:hAnsiTheme="majorHAnsi"/>
                <w:color w:val="000000"/>
                <w:spacing w:val="4"/>
                <w:lang w:val="ru-RU"/>
              </w:rPr>
              <w:t>Озон обладает противовирусным, антибактери</w:t>
            </w:r>
            <w:r w:rsidRPr="00D81F69">
              <w:rPr>
                <w:rFonts w:asciiTheme="majorHAnsi" w:eastAsia="Times New Roman" w:hAnsiTheme="majorHAnsi"/>
                <w:color w:val="000000"/>
                <w:spacing w:val="4"/>
                <w:lang w:val="ru-RU"/>
              </w:rPr>
              <w:softHyphen/>
            </w:r>
            <w:r w:rsidRPr="00D81F69">
              <w:rPr>
                <w:rFonts w:asciiTheme="majorHAnsi" w:eastAsia="Times New Roman" w:hAnsiTheme="majorHAnsi"/>
                <w:color w:val="000000"/>
                <w:spacing w:val="3"/>
                <w:lang w:val="ru-RU"/>
              </w:rPr>
              <w:t xml:space="preserve">альным действием чистит организм, разжижает </w:t>
            </w:r>
            <w:r w:rsidRPr="00D81F69">
              <w:rPr>
                <w:rFonts w:asciiTheme="majorHAnsi" w:eastAsia="Times New Roman" w:hAnsiTheme="majorHAnsi"/>
                <w:color w:val="000000"/>
                <w:spacing w:val="-2"/>
                <w:lang w:val="ru-RU"/>
              </w:rPr>
              <w:t>кровь</w:t>
            </w:r>
            <w:r w:rsidR="00D81F69">
              <w:rPr>
                <w:rFonts w:asciiTheme="majorHAnsi" w:eastAsia="Times New Roman" w:hAnsiTheme="majorHAnsi"/>
                <w:color w:val="000000"/>
                <w:spacing w:val="-2"/>
                <w:lang w:val="ru-RU"/>
              </w:rPr>
              <w:t>.</w:t>
            </w:r>
          </w:p>
          <w:p w:rsidR="001F0ED2" w:rsidRPr="00D81F69" w:rsidRDefault="001F0ED2" w:rsidP="001F0ED2">
            <w:pPr>
              <w:shd w:val="clear" w:color="auto" w:fill="FFFFFF"/>
              <w:spacing w:line="226" w:lineRule="exact"/>
              <w:ind w:firstLine="245"/>
              <w:jc w:val="both"/>
              <w:rPr>
                <w:rFonts w:asciiTheme="majorHAnsi" w:hAnsiTheme="majorHAnsi"/>
                <w:lang w:val="ru-RU"/>
              </w:rPr>
            </w:pPr>
            <w:r w:rsidRPr="00D81F69">
              <w:rPr>
                <w:rFonts w:asciiTheme="majorHAnsi" w:eastAsia="Times New Roman" w:hAnsiTheme="majorHAnsi"/>
                <w:color w:val="000000"/>
                <w:lang w:val="ru-RU"/>
              </w:rPr>
              <w:t>Применяются в санатории и другие методы ле</w:t>
            </w:r>
            <w:r w:rsidRPr="00D81F69">
              <w:rPr>
                <w:rFonts w:asciiTheme="majorHAnsi" w:eastAsia="Times New Roman" w:hAnsiTheme="majorHAnsi"/>
                <w:color w:val="000000"/>
                <w:lang w:val="ru-RU"/>
              </w:rPr>
              <w:softHyphen/>
            </w:r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 xml:space="preserve">чения - </w:t>
            </w:r>
            <w:proofErr w:type="spellStart"/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>сухоуглекислая</w:t>
            </w:r>
            <w:proofErr w:type="spellEnd"/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 xml:space="preserve"> ванна, тонкослойное нало</w:t>
            </w:r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softHyphen/>
            </w:r>
            <w:r w:rsidRPr="00D81F69">
              <w:rPr>
                <w:rFonts w:asciiTheme="majorHAnsi" w:eastAsia="Times New Roman" w:hAnsiTheme="majorHAnsi"/>
                <w:color w:val="000000"/>
                <w:spacing w:val="4"/>
                <w:lang w:val="ru-RU"/>
              </w:rPr>
              <w:t>жение грязи, трудотерапия</w:t>
            </w:r>
            <w:r w:rsidR="00D81F69">
              <w:rPr>
                <w:rFonts w:asciiTheme="majorHAnsi" w:eastAsia="Times New Roman" w:hAnsiTheme="majorHAnsi"/>
                <w:color w:val="000000"/>
                <w:spacing w:val="4"/>
                <w:lang w:val="ru-RU"/>
              </w:rPr>
              <w:t>.</w:t>
            </w:r>
          </w:p>
          <w:p w:rsidR="001F0ED2" w:rsidRPr="00D81F69" w:rsidRDefault="001F0ED2" w:rsidP="001F0ED2">
            <w:pPr>
              <w:shd w:val="clear" w:color="auto" w:fill="FFFFFF"/>
              <w:spacing w:line="226" w:lineRule="exact"/>
              <w:ind w:left="10" w:firstLine="230"/>
              <w:jc w:val="both"/>
              <w:rPr>
                <w:rFonts w:asciiTheme="majorHAnsi" w:hAnsiTheme="majorHAnsi"/>
                <w:lang w:val="ru-RU"/>
              </w:rPr>
            </w:pPr>
            <w:proofErr w:type="gramStart"/>
            <w:r w:rsidRPr="00D81F69">
              <w:rPr>
                <w:rFonts w:asciiTheme="majorHAnsi" w:eastAsia="Times New Roman" w:hAnsiTheme="majorHAnsi"/>
                <w:color w:val="000000"/>
                <w:spacing w:val="3"/>
                <w:lang w:val="ru-RU"/>
              </w:rPr>
              <w:t>Пиявками лечат остеохондроз, гипертониче</w:t>
            </w:r>
            <w:r w:rsidRPr="00D81F69">
              <w:rPr>
                <w:rFonts w:asciiTheme="majorHAnsi" w:eastAsia="Times New Roman" w:hAnsiTheme="majorHAnsi"/>
                <w:color w:val="000000"/>
                <w:spacing w:val="3"/>
                <w:lang w:val="ru-RU"/>
              </w:rPr>
              <w:softHyphen/>
              <w:t xml:space="preserve">скую болезнь, заболевания сердца, хронические </w:t>
            </w:r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>недуги - панкреатит, радикулит, мужские (проста</w:t>
            </w:r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softHyphen/>
            </w:r>
            <w:r w:rsidRPr="00D81F69">
              <w:rPr>
                <w:rFonts w:asciiTheme="majorHAnsi" w:eastAsia="Times New Roman" w:hAnsiTheme="majorHAnsi"/>
                <w:color w:val="000000"/>
                <w:spacing w:val="1"/>
                <w:lang w:val="ru-RU"/>
              </w:rPr>
              <w:t>тит, импотенцию) и женские хронические заболе</w:t>
            </w:r>
            <w:r w:rsidRPr="00D81F69">
              <w:rPr>
                <w:rFonts w:asciiTheme="majorHAnsi" w:eastAsia="Times New Roman" w:hAnsiTheme="majorHAnsi"/>
                <w:color w:val="000000"/>
                <w:spacing w:val="1"/>
                <w:lang w:val="ru-RU"/>
              </w:rPr>
              <w:softHyphen/>
            </w:r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>вания, бесплодие.</w:t>
            </w:r>
            <w:proofErr w:type="gramEnd"/>
          </w:p>
          <w:p w:rsidR="001F0ED2" w:rsidRPr="00D81F69" w:rsidRDefault="001F0ED2" w:rsidP="001F0ED2">
            <w:pPr>
              <w:shd w:val="clear" w:color="auto" w:fill="FFFFFF"/>
              <w:tabs>
                <w:tab w:val="left" w:pos="3336"/>
              </w:tabs>
              <w:spacing w:line="226" w:lineRule="exact"/>
              <w:ind w:left="5" w:right="5" w:firstLine="211"/>
              <w:jc w:val="both"/>
              <w:rPr>
                <w:rFonts w:asciiTheme="majorHAnsi" w:hAnsiTheme="majorHAnsi"/>
                <w:lang w:val="ru-RU"/>
              </w:rPr>
            </w:pPr>
            <w:r w:rsidRPr="00D81F69">
              <w:rPr>
                <w:rFonts w:asciiTheme="majorHAnsi" w:eastAsia="Times New Roman" w:hAnsiTheme="majorHAnsi"/>
                <w:color w:val="000000"/>
                <w:spacing w:val="6"/>
                <w:lang w:val="ru-RU"/>
              </w:rPr>
              <w:t>«</w:t>
            </w:r>
            <w:proofErr w:type="spellStart"/>
            <w:r w:rsidRPr="00D81F69">
              <w:rPr>
                <w:rFonts w:asciiTheme="majorHAnsi" w:eastAsia="Times New Roman" w:hAnsiTheme="majorHAnsi"/>
                <w:color w:val="000000"/>
                <w:spacing w:val="6"/>
                <w:lang w:val="ru-RU"/>
              </w:rPr>
              <w:t>Солониха</w:t>
            </w:r>
            <w:proofErr w:type="spellEnd"/>
            <w:r w:rsidRPr="00D81F69">
              <w:rPr>
                <w:rFonts w:asciiTheme="majorHAnsi" w:eastAsia="Times New Roman" w:hAnsiTheme="majorHAnsi"/>
                <w:color w:val="000000"/>
                <w:spacing w:val="6"/>
                <w:lang w:val="ru-RU"/>
              </w:rPr>
              <w:t>» включена в перечень здравниц</w:t>
            </w:r>
            <w:r w:rsidRPr="00D81F69">
              <w:rPr>
                <w:rFonts w:asciiTheme="majorHAnsi" w:eastAsia="Times New Roman" w:hAnsiTheme="majorHAnsi"/>
                <w:color w:val="000000"/>
                <w:spacing w:val="6"/>
                <w:lang w:val="ru-RU"/>
              </w:rPr>
              <w:br/>
            </w:r>
            <w:r w:rsidRPr="00D81F69">
              <w:rPr>
                <w:rFonts w:asciiTheme="majorHAnsi" w:eastAsia="Times New Roman" w:hAnsiTheme="majorHAnsi"/>
                <w:color w:val="000000"/>
                <w:lang w:val="ru-RU"/>
              </w:rPr>
              <w:t xml:space="preserve">для лечения производственных травм и </w:t>
            </w:r>
            <w:proofErr w:type="spellStart"/>
            <w:r w:rsidRPr="00D81F69">
              <w:rPr>
                <w:rFonts w:asciiTheme="majorHAnsi" w:eastAsia="Times New Roman" w:hAnsiTheme="majorHAnsi"/>
                <w:color w:val="000000"/>
                <w:lang w:val="ru-RU"/>
              </w:rPr>
              <w:t>профзаб</w:t>
            </w:r>
            <w:proofErr w:type="gramStart"/>
            <w:r w:rsidRPr="00D81F69">
              <w:rPr>
                <w:rFonts w:asciiTheme="majorHAnsi" w:eastAsia="Times New Roman" w:hAnsiTheme="majorHAnsi"/>
                <w:color w:val="000000"/>
                <w:lang w:val="ru-RU"/>
              </w:rPr>
              <w:t>о</w:t>
            </w:r>
            <w:proofErr w:type="spellEnd"/>
            <w:r w:rsidR="00D81F69">
              <w:rPr>
                <w:rFonts w:asciiTheme="majorHAnsi" w:eastAsia="Times New Roman" w:hAnsiTheme="majorHAnsi"/>
                <w:color w:val="000000"/>
                <w:lang w:val="ru-RU"/>
              </w:rPr>
              <w:t>-</w:t>
            </w:r>
            <w:r w:rsidRPr="00D81F69">
              <w:rPr>
                <w:rFonts w:asciiTheme="majorHAnsi" w:eastAsia="Times New Roman" w:hAnsiTheme="majorHAnsi"/>
                <w:color w:val="000000"/>
                <w:lang w:val="ru-RU"/>
              </w:rPr>
              <w:softHyphen/>
            </w:r>
            <w:proofErr w:type="gramEnd"/>
            <w:r w:rsidRPr="00D81F69">
              <w:rPr>
                <w:rFonts w:asciiTheme="majorHAnsi" w:eastAsia="Times New Roman" w:hAnsiTheme="majorHAnsi"/>
                <w:color w:val="000000"/>
                <w:lang w:val="ru-RU"/>
              </w:rPr>
              <w:br/>
            </w:r>
            <w:proofErr w:type="spellStart"/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>леваний</w:t>
            </w:r>
            <w:proofErr w:type="spellEnd"/>
            <w:r w:rsid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>.</w:t>
            </w:r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 xml:space="preserve"> </w:t>
            </w:r>
            <w:proofErr w:type="gramStart"/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>Д</w:t>
            </w:r>
            <w:proofErr w:type="gramEnd"/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>ля подрастающего поколения действует</w:t>
            </w:r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br/>
            </w:r>
            <w:r w:rsidRPr="00D81F69">
              <w:rPr>
                <w:rFonts w:asciiTheme="majorHAnsi" w:eastAsia="Times New Roman" w:hAnsiTheme="majorHAnsi"/>
                <w:color w:val="000000"/>
                <w:spacing w:val="-3"/>
                <w:lang w:val="ru-RU"/>
              </w:rPr>
              <w:t>круглогодичный детский лагерь.</w:t>
            </w:r>
            <w:r w:rsidRPr="00D81F69">
              <w:rPr>
                <w:rFonts w:asciiTheme="majorHAnsi" w:eastAsia="Times New Roman" w:hAnsiTheme="majorHAnsi"/>
                <w:color w:val="000000"/>
                <w:lang w:val="ru-RU"/>
              </w:rPr>
              <w:tab/>
            </w:r>
            <w:r w:rsidRPr="00D81F69">
              <w:rPr>
                <w:rFonts w:asciiTheme="majorHAnsi" w:eastAsia="Times New Roman" w:hAnsiTheme="majorHAnsi"/>
                <w:i/>
                <w:iCs/>
                <w:color w:val="000000"/>
                <w:spacing w:val="-28"/>
                <w:lang w:val="ru-RU"/>
              </w:rPr>
              <w:t>.,</w:t>
            </w:r>
          </w:p>
          <w:p w:rsidR="001F0ED2" w:rsidRPr="00D81F69" w:rsidRDefault="001F0ED2" w:rsidP="001F0ED2">
            <w:pPr>
              <w:shd w:val="clear" w:color="auto" w:fill="FFFFFF"/>
              <w:spacing w:line="226" w:lineRule="exact"/>
              <w:ind w:left="5" w:right="10" w:firstLine="230"/>
              <w:jc w:val="both"/>
              <w:rPr>
                <w:rFonts w:asciiTheme="majorHAnsi" w:hAnsiTheme="majorHAnsi"/>
                <w:lang w:val="ru-RU"/>
              </w:rPr>
            </w:pPr>
            <w:r w:rsidRPr="00D81F69">
              <w:rPr>
                <w:rFonts w:asciiTheme="majorHAnsi" w:eastAsia="Times New Roman" w:hAnsiTheme="majorHAnsi"/>
                <w:color w:val="000000"/>
                <w:lang w:val="ru-RU"/>
              </w:rPr>
              <w:t>Качество услуг учреждения подтверждают на</w:t>
            </w:r>
            <w:r w:rsidRPr="00D81F69">
              <w:rPr>
                <w:rFonts w:asciiTheme="majorHAnsi" w:eastAsia="Times New Roman" w:hAnsiTheme="majorHAnsi"/>
                <w:color w:val="000000"/>
                <w:lang w:val="ru-RU"/>
              </w:rPr>
              <w:softHyphen/>
            </w:r>
            <w:r w:rsidRPr="00D81F69">
              <w:rPr>
                <w:rFonts w:asciiTheme="majorHAnsi" w:eastAsia="Times New Roman" w:hAnsiTheme="majorHAnsi"/>
                <w:color w:val="000000"/>
                <w:spacing w:val="2"/>
                <w:lang w:val="ru-RU"/>
              </w:rPr>
              <w:t>грады</w:t>
            </w:r>
            <w:r w:rsidR="00D81F69">
              <w:rPr>
                <w:rFonts w:asciiTheme="majorHAnsi" w:eastAsia="Times New Roman" w:hAnsiTheme="majorHAnsi"/>
                <w:color w:val="000000"/>
                <w:spacing w:val="2"/>
                <w:lang w:val="ru-RU"/>
              </w:rPr>
              <w:t>.</w:t>
            </w:r>
            <w:r w:rsidRPr="00D81F69">
              <w:rPr>
                <w:rFonts w:asciiTheme="majorHAnsi" w:eastAsia="Times New Roman" w:hAnsiTheme="majorHAnsi"/>
                <w:color w:val="000000"/>
                <w:spacing w:val="2"/>
                <w:lang w:val="ru-RU"/>
              </w:rPr>
              <w:t xml:space="preserve"> Санаторий неоднократно побеждал в кон</w:t>
            </w:r>
            <w:r w:rsidRPr="00D81F69">
              <w:rPr>
                <w:rFonts w:asciiTheme="majorHAnsi" w:eastAsia="Times New Roman" w:hAnsiTheme="majorHAnsi"/>
                <w:color w:val="000000"/>
                <w:spacing w:val="2"/>
                <w:lang w:val="ru-RU"/>
              </w:rPr>
              <w:softHyphen/>
            </w:r>
            <w:r w:rsidRPr="00D81F69">
              <w:rPr>
                <w:rFonts w:asciiTheme="majorHAnsi" w:eastAsia="Times New Roman" w:hAnsiTheme="majorHAnsi"/>
                <w:color w:val="000000"/>
                <w:spacing w:val="-3"/>
                <w:lang w:val="ru-RU"/>
              </w:rPr>
              <w:t xml:space="preserve">курсе «100 лучших товаров России», в 2011 г. стал </w:t>
            </w:r>
            <w:r w:rsidRPr="00D81F69">
              <w:rPr>
                <w:rFonts w:asciiTheme="majorHAnsi" w:eastAsia="Times New Roman" w:hAnsiTheme="majorHAnsi"/>
                <w:color w:val="000000"/>
                <w:spacing w:val="5"/>
                <w:lang w:val="ru-RU"/>
              </w:rPr>
              <w:t xml:space="preserve">номинантом международного экономического </w:t>
            </w:r>
            <w:r w:rsidRPr="00D81F69">
              <w:rPr>
                <w:rFonts w:asciiTheme="majorHAnsi" w:eastAsia="Times New Roman" w:hAnsiTheme="majorHAnsi"/>
                <w:color w:val="000000"/>
                <w:lang w:val="ru-RU"/>
              </w:rPr>
              <w:t>рейтинга «Лига лучших», дважды становился ди</w:t>
            </w:r>
            <w:r w:rsidRPr="00D81F69">
              <w:rPr>
                <w:rFonts w:asciiTheme="majorHAnsi" w:eastAsia="Times New Roman" w:hAnsiTheme="majorHAnsi"/>
                <w:color w:val="000000"/>
                <w:lang w:val="ru-RU"/>
              </w:rPr>
              <w:softHyphen/>
            </w:r>
            <w:r w:rsidRP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>пломантом «Достояния Севера»</w:t>
            </w:r>
            <w:r w:rsidR="00D81F69">
              <w:rPr>
                <w:rFonts w:asciiTheme="majorHAnsi" w:eastAsia="Times New Roman" w:hAnsiTheme="majorHAnsi"/>
                <w:color w:val="000000"/>
                <w:spacing w:val="-1"/>
                <w:lang w:val="ru-RU"/>
              </w:rPr>
              <w:t>.</w:t>
            </w:r>
          </w:p>
          <w:p w:rsidR="001F0ED2" w:rsidRPr="00D81F69" w:rsidRDefault="001F0ED2" w:rsidP="001F0ED2">
            <w:pPr>
              <w:rPr>
                <w:rFonts w:asciiTheme="majorHAnsi" w:hAnsiTheme="majorHAnsi"/>
                <w:lang w:val="ru-RU"/>
              </w:rPr>
            </w:pPr>
            <w:r w:rsidRPr="00D81F69">
              <w:rPr>
                <w:rFonts w:asciiTheme="majorHAnsi" w:eastAsia="Times New Roman" w:hAnsiTheme="majorHAnsi"/>
                <w:color w:val="000000"/>
                <w:lang w:val="ru-RU"/>
              </w:rPr>
              <w:t xml:space="preserve">Гости санатория живут в уютных одно-, двух-, </w:t>
            </w:r>
            <w:r w:rsidRPr="00D81F69">
              <w:rPr>
                <w:rFonts w:asciiTheme="majorHAnsi" w:eastAsia="Times New Roman" w:hAnsiTheme="majorHAnsi"/>
                <w:color w:val="000000"/>
                <w:spacing w:val="2"/>
                <w:lang w:val="ru-RU"/>
              </w:rPr>
              <w:t>трехместных номерах или коттедже</w:t>
            </w:r>
            <w:r w:rsidR="00D81F69">
              <w:rPr>
                <w:rFonts w:asciiTheme="majorHAnsi" w:eastAsia="Times New Roman" w:hAnsiTheme="majorHAnsi"/>
                <w:color w:val="000000"/>
                <w:spacing w:val="2"/>
                <w:lang w:val="ru-RU"/>
              </w:rPr>
              <w:t>.</w:t>
            </w:r>
            <w:r w:rsidRPr="00D81F69">
              <w:rPr>
                <w:rFonts w:asciiTheme="majorHAnsi" w:eastAsia="Times New Roman" w:hAnsiTheme="majorHAnsi"/>
                <w:color w:val="000000"/>
                <w:spacing w:val="2"/>
                <w:lang w:val="ru-RU"/>
              </w:rPr>
              <w:t xml:space="preserve"> Отдых в се</w:t>
            </w:r>
            <w:r w:rsidRPr="00D81F69">
              <w:rPr>
                <w:rFonts w:asciiTheme="majorHAnsi" w:eastAsia="Times New Roman" w:hAnsiTheme="majorHAnsi"/>
                <w:color w:val="000000"/>
                <w:spacing w:val="2"/>
                <w:lang w:val="ru-RU"/>
              </w:rPr>
              <w:softHyphen/>
            </w:r>
            <w:r w:rsidRPr="00D81F69">
              <w:rPr>
                <w:rFonts w:asciiTheme="majorHAnsi" w:eastAsia="Times New Roman" w:hAnsiTheme="majorHAnsi"/>
                <w:color w:val="000000"/>
                <w:spacing w:val="1"/>
                <w:lang w:val="ru-RU"/>
              </w:rPr>
              <w:t>верной здравнице занимает от 10 до 21 дня</w:t>
            </w:r>
            <w:r w:rsidR="00D81F69">
              <w:rPr>
                <w:rFonts w:asciiTheme="majorHAnsi" w:eastAsia="Times New Roman" w:hAnsiTheme="majorHAnsi"/>
                <w:color w:val="000000"/>
                <w:spacing w:val="1"/>
                <w:lang w:val="ru-RU"/>
              </w:rPr>
              <w:t>.</w:t>
            </w:r>
          </w:p>
        </w:tc>
      </w:tr>
      <w:tr w:rsidR="001F0ED2" w:rsidTr="001F0ED2">
        <w:tc>
          <w:tcPr>
            <w:tcW w:w="5149" w:type="dxa"/>
            <w:gridSpan w:val="2"/>
          </w:tcPr>
          <w:p w:rsidR="001F0ED2" w:rsidRPr="00D81F69" w:rsidRDefault="001F0ED2" w:rsidP="001F0ED2">
            <w:pPr>
              <w:shd w:val="clear" w:color="auto" w:fill="FFFFFF"/>
              <w:spacing w:line="226" w:lineRule="exact"/>
              <w:ind w:left="110"/>
              <w:jc w:val="both"/>
              <w:rPr>
                <w:rFonts w:asciiTheme="majorHAnsi" w:eastAsia="Times New Roman" w:hAnsiTheme="majorHAnsi"/>
                <w:color w:val="000000"/>
                <w:spacing w:val="1"/>
                <w:lang w:val="ru-RU"/>
              </w:rPr>
            </w:pPr>
          </w:p>
        </w:tc>
        <w:tc>
          <w:tcPr>
            <w:tcW w:w="5840" w:type="dxa"/>
            <w:gridSpan w:val="2"/>
          </w:tcPr>
          <w:p w:rsidR="001F0ED2" w:rsidRPr="001F0ED2" w:rsidRDefault="001F0ED2" w:rsidP="00841EF4">
            <w:pPr>
              <w:rPr>
                <w:rFonts w:asciiTheme="majorHAnsi" w:hAnsiTheme="majorHAnsi"/>
                <w:lang w:val="ru-RU"/>
              </w:rPr>
            </w:pPr>
            <w:r w:rsidRPr="001F0ED2">
              <w:rPr>
                <w:rFonts w:asciiTheme="majorHAnsi" w:hAnsiTheme="majorHAnsi"/>
                <w:lang w:val="ru-RU"/>
              </w:rPr>
              <w:t>Лицензия ЛО-29-01-002029 от 20.05.2016 года</w:t>
            </w:r>
          </w:p>
        </w:tc>
      </w:tr>
      <w:tr w:rsidR="001F0ED2" w:rsidTr="001F0ED2">
        <w:tc>
          <w:tcPr>
            <w:tcW w:w="2407" w:type="dxa"/>
          </w:tcPr>
          <w:p w:rsidR="001F0ED2" w:rsidRDefault="001F0ED2" w:rsidP="001F0ED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457225" cy="137160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2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ED2" w:rsidRDefault="001F0ED2" w:rsidP="001F0ED2">
            <w:pPr>
              <w:shd w:val="clear" w:color="auto" w:fill="FFFFFF"/>
              <w:spacing w:line="226" w:lineRule="exact"/>
              <w:ind w:left="110"/>
              <w:jc w:val="center"/>
              <w:rPr>
                <w:rFonts w:eastAsia="Times New Roman"/>
                <w:color w:val="000000"/>
                <w:spacing w:val="1"/>
              </w:rPr>
            </w:pPr>
          </w:p>
        </w:tc>
        <w:tc>
          <w:tcPr>
            <w:tcW w:w="2742" w:type="dxa"/>
          </w:tcPr>
          <w:p w:rsidR="001F0ED2" w:rsidRDefault="001F0ED2" w:rsidP="001F0ED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362884" cy="1336521"/>
                  <wp:effectExtent l="19050" t="0" r="8716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104" cy="1336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ED2" w:rsidRDefault="001F0ED2" w:rsidP="001F0ED2">
            <w:pPr>
              <w:shd w:val="clear" w:color="auto" w:fill="FFFFFF"/>
              <w:spacing w:line="226" w:lineRule="exact"/>
              <w:ind w:left="110"/>
              <w:jc w:val="center"/>
              <w:rPr>
                <w:rFonts w:eastAsia="Times New Roman"/>
                <w:color w:val="000000"/>
                <w:spacing w:val="1"/>
              </w:rPr>
            </w:pPr>
          </w:p>
        </w:tc>
        <w:tc>
          <w:tcPr>
            <w:tcW w:w="2848" w:type="dxa"/>
          </w:tcPr>
          <w:p w:rsidR="001F0ED2" w:rsidRDefault="001F0ED2" w:rsidP="001F0ED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354076" cy="1337481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667" cy="134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ED2" w:rsidRDefault="001F0ED2" w:rsidP="00841EF4"/>
        </w:tc>
        <w:tc>
          <w:tcPr>
            <w:tcW w:w="2992" w:type="dxa"/>
          </w:tcPr>
          <w:p w:rsidR="001F0ED2" w:rsidRDefault="001F0ED2" w:rsidP="001F0ED2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3701" cy="1276065"/>
                  <wp:effectExtent l="19050" t="0" r="0" b="0"/>
                  <wp:docPr id="31" name="Рисунок 31" descr="C:\Documents and Settings\Секретарь\Рабочий стол\Журнал\жилой корпу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Documents and Settings\Секретарь\Рабочий стол\Журнал\жилой корпу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620" cy="1280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733B" w:rsidRDefault="00BB733B" w:rsidP="00841EF4">
      <w:bookmarkStart w:id="0" w:name="_GoBack"/>
      <w:bookmarkEnd w:id="0"/>
    </w:p>
    <w:sectPr w:rsidR="00BB733B" w:rsidSect="001F0ED2">
      <w:pgSz w:w="11906" w:h="16838"/>
      <w:pgMar w:top="567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AACA6E"/>
    <w:lvl w:ilvl="0">
      <w:numFmt w:val="bullet"/>
      <w:lvlText w:val="*"/>
      <w:lvlJc w:val="left"/>
    </w:lvl>
  </w:abstractNum>
  <w:abstractNum w:abstractNumId="1">
    <w:nsid w:val="216F5382"/>
    <w:multiLevelType w:val="hybridMultilevel"/>
    <w:tmpl w:val="E8686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1EF4"/>
    <w:rsid w:val="001866CB"/>
    <w:rsid w:val="001F0ED2"/>
    <w:rsid w:val="00227242"/>
    <w:rsid w:val="002A28D3"/>
    <w:rsid w:val="003837C4"/>
    <w:rsid w:val="00401A1C"/>
    <w:rsid w:val="004338FF"/>
    <w:rsid w:val="00474C53"/>
    <w:rsid w:val="004C3E6F"/>
    <w:rsid w:val="00552D05"/>
    <w:rsid w:val="005818EF"/>
    <w:rsid w:val="00611C1A"/>
    <w:rsid w:val="0074769A"/>
    <w:rsid w:val="00783968"/>
    <w:rsid w:val="00794D21"/>
    <w:rsid w:val="00841EF4"/>
    <w:rsid w:val="00885BE7"/>
    <w:rsid w:val="008C19A5"/>
    <w:rsid w:val="008D2C34"/>
    <w:rsid w:val="008D75FE"/>
    <w:rsid w:val="00901351"/>
    <w:rsid w:val="00A5326D"/>
    <w:rsid w:val="00A5699C"/>
    <w:rsid w:val="00A6253F"/>
    <w:rsid w:val="00B24D35"/>
    <w:rsid w:val="00BA7DD8"/>
    <w:rsid w:val="00BB733B"/>
    <w:rsid w:val="00BD3E19"/>
    <w:rsid w:val="00C07EF1"/>
    <w:rsid w:val="00D81F69"/>
    <w:rsid w:val="00E93667"/>
    <w:rsid w:val="00F114DF"/>
    <w:rsid w:val="00F8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3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E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EF4"/>
    <w:rPr>
      <w:rFonts w:ascii="Tahoma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841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3</cp:revision>
  <dcterms:created xsi:type="dcterms:W3CDTF">2017-06-09T06:24:00Z</dcterms:created>
  <dcterms:modified xsi:type="dcterms:W3CDTF">2017-06-13T12:10:00Z</dcterms:modified>
</cp:coreProperties>
</file>