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3CC" w:rsidRDefault="00B04BBA" w:rsidP="00B04BBA">
      <w:pPr>
        <w:jc w:val="center"/>
        <w:rPr>
          <w:b/>
          <w:bCs/>
          <w:sz w:val="56"/>
          <w:szCs w:val="56"/>
        </w:rPr>
      </w:pPr>
      <w:r w:rsidRPr="008D13CC">
        <w:rPr>
          <w:b/>
          <w:bCs/>
          <w:sz w:val="56"/>
          <w:szCs w:val="56"/>
          <w:lang w:val="en-US"/>
        </w:rPr>
        <w:t>XIV</w:t>
      </w:r>
      <w:r w:rsidRPr="008D13CC">
        <w:rPr>
          <w:b/>
          <w:bCs/>
          <w:sz w:val="56"/>
          <w:szCs w:val="56"/>
        </w:rPr>
        <w:t xml:space="preserve"> музыкально-театральный фестиваль «Европейская весна»    </w:t>
      </w:r>
    </w:p>
    <w:p w:rsidR="00B04BBA" w:rsidRPr="008D13CC" w:rsidRDefault="00B04BBA" w:rsidP="00B04BBA">
      <w:pPr>
        <w:jc w:val="center"/>
        <w:rPr>
          <w:b/>
          <w:bCs/>
          <w:sz w:val="56"/>
          <w:szCs w:val="56"/>
        </w:rPr>
      </w:pPr>
      <w:bookmarkStart w:id="0" w:name="_GoBack"/>
      <w:bookmarkEnd w:id="0"/>
      <w:r w:rsidRPr="008D13CC">
        <w:rPr>
          <w:b/>
          <w:bCs/>
          <w:sz w:val="56"/>
          <w:szCs w:val="56"/>
        </w:rPr>
        <w:t>30 марта – 15 апреля 2018 г.</w:t>
      </w:r>
    </w:p>
    <w:p w:rsidR="00B04BBA" w:rsidRDefault="00B04BBA" w:rsidP="00B04BB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Участники:</w:t>
      </w:r>
    </w:p>
    <w:p w:rsidR="004A14C8" w:rsidRDefault="004A14C8" w:rsidP="004A14C8">
      <w:pPr>
        <w:rPr>
          <w:b/>
          <w:sz w:val="28"/>
          <w:szCs w:val="28"/>
        </w:rPr>
      </w:pPr>
      <w:r w:rsidRPr="0013602B">
        <w:rPr>
          <w:b/>
          <w:sz w:val="36"/>
          <w:szCs w:val="36"/>
        </w:rPr>
        <w:t>ПАХОМ</w:t>
      </w:r>
      <w:r>
        <w:rPr>
          <w:b/>
          <w:sz w:val="36"/>
          <w:szCs w:val="36"/>
        </w:rPr>
        <w:t xml:space="preserve">                                                                                                                           </w:t>
      </w:r>
      <w:r w:rsidRPr="00C445F5">
        <w:rPr>
          <w:b/>
          <w:sz w:val="28"/>
          <w:szCs w:val="28"/>
        </w:rPr>
        <w:t>30 марта в</w:t>
      </w:r>
      <w:r>
        <w:rPr>
          <w:b/>
          <w:sz w:val="28"/>
          <w:szCs w:val="28"/>
        </w:rPr>
        <w:t xml:space="preserve"> </w:t>
      </w:r>
      <w:r w:rsidRPr="00C445F5">
        <w:rPr>
          <w:b/>
          <w:sz w:val="28"/>
          <w:szCs w:val="28"/>
        </w:rPr>
        <w:t>19.00 в клубе «Колесо»</w:t>
      </w:r>
    </w:p>
    <w:p w:rsidR="004A14C8" w:rsidRDefault="004A14C8" w:rsidP="00B04BBA">
      <w:r w:rsidRPr="00A4295A">
        <w:t>Это будет непредсказуемый музыкальный вечер</w:t>
      </w:r>
      <w:r>
        <w:t xml:space="preserve"> с элементами </w:t>
      </w:r>
      <w:proofErr w:type="spellStart"/>
      <w:r>
        <w:t>стэндапа</w:t>
      </w:r>
      <w:proofErr w:type="spellEnd"/>
      <w:r>
        <w:t xml:space="preserve">. Отдадимся таланту и харизме </w:t>
      </w:r>
      <w:proofErr w:type="spellStart"/>
      <w:r>
        <w:t>Пахома</w:t>
      </w:r>
      <w:proofErr w:type="spellEnd"/>
      <w:r>
        <w:t xml:space="preserve"> и насладимся необычным вечером!</w:t>
      </w:r>
    </w:p>
    <w:p w:rsidR="004A14C8" w:rsidRDefault="004A14C8" w:rsidP="004A14C8">
      <w:pPr>
        <w:rPr>
          <w:b/>
          <w:sz w:val="40"/>
          <w:szCs w:val="40"/>
        </w:rPr>
      </w:pPr>
      <w:r>
        <w:rPr>
          <w:b/>
          <w:sz w:val="40"/>
          <w:szCs w:val="40"/>
        </w:rPr>
        <w:t>VR-Театр</w:t>
      </w:r>
      <w:r w:rsidRPr="00627322">
        <w:rPr>
          <w:b/>
          <w:sz w:val="40"/>
          <w:szCs w:val="40"/>
        </w:rPr>
        <w:t xml:space="preserve"> (</w:t>
      </w:r>
      <w:r>
        <w:rPr>
          <w:b/>
          <w:sz w:val="40"/>
          <w:szCs w:val="40"/>
        </w:rPr>
        <w:t>Молодежный театральный центр «Космос»</w:t>
      </w:r>
      <w:r w:rsidRPr="00627322">
        <w:rPr>
          <w:b/>
          <w:sz w:val="40"/>
          <w:szCs w:val="40"/>
        </w:rPr>
        <w:t>, Тюмень)</w:t>
      </w:r>
      <w:r>
        <w:rPr>
          <w:b/>
          <w:sz w:val="40"/>
          <w:szCs w:val="40"/>
        </w:rPr>
        <w:t xml:space="preserve"> </w:t>
      </w:r>
    </w:p>
    <w:p w:rsidR="004A14C8" w:rsidRDefault="004A14C8" w:rsidP="004A14C8">
      <w:pP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</w:pPr>
      <w:r w:rsidRPr="00154601">
        <w:rPr>
          <w:b/>
          <w:sz w:val="36"/>
          <w:szCs w:val="36"/>
        </w:rPr>
        <w:t>Спектакль «В поисках автора»</w:t>
      </w:r>
      <w:r w:rsidRPr="0062732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</w:t>
      </w:r>
      <w:r>
        <w:rPr>
          <w:sz w:val="24"/>
          <w:szCs w:val="24"/>
          <w:lang w:val="en-US"/>
        </w:rPr>
        <w:t>VR</w:t>
      </w:r>
      <w:r>
        <w:rPr>
          <w:sz w:val="24"/>
          <w:szCs w:val="24"/>
        </w:rPr>
        <w:t>-спектакль для тридцати зрителей</w:t>
      </w:r>
      <w:r w:rsidRPr="00627322">
        <w:rPr>
          <w:sz w:val="24"/>
          <w:szCs w:val="24"/>
        </w:rPr>
        <w:br/>
      </w:r>
      <w:r w:rsidRPr="00A4295A">
        <w:rPr>
          <w:b/>
          <w:sz w:val="28"/>
          <w:szCs w:val="28"/>
        </w:rPr>
        <w:t>7 и 8 апреля в Доме молодежи (Шубина, 9). Начало в 17.00 и 20.00</w:t>
      </w:r>
      <w:proofErr w:type="gramStart"/>
      <w:r w:rsidRPr="00627322">
        <w:rPr>
          <w:sz w:val="24"/>
          <w:szCs w:val="24"/>
        </w:rPr>
        <w:br/>
        <w:t>П</w:t>
      </w:r>
      <w:proofErr w:type="gramEnd"/>
      <w:r w:rsidRPr="00627322">
        <w:rPr>
          <w:sz w:val="24"/>
          <w:szCs w:val="24"/>
        </w:rPr>
        <w:t xml:space="preserve">очему многим так хочется попасть на экран, сняться в кино или стать героем телешоу? Почему люди </w:t>
      </w:r>
      <w:proofErr w:type="spellStart"/>
      <w:r w:rsidRPr="00627322">
        <w:rPr>
          <w:sz w:val="24"/>
          <w:szCs w:val="24"/>
        </w:rPr>
        <w:t>постят</w:t>
      </w:r>
      <w:proofErr w:type="spellEnd"/>
      <w:r w:rsidRPr="00627322">
        <w:rPr>
          <w:sz w:val="24"/>
          <w:szCs w:val="24"/>
        </w:rPr>
        <w:t xml:space="preserve"> в </w:t>
      </w:r>
      <w:proofErr w:type="spellStart"/>
      <w:r w:rsidRPr="00627322">
        <w:rPr>
          <w:sz w:val="24"/>
          <w:szCs w:val="24"/>
        </w:rPr>
        <w:t>соцсетях</w:t>
      </w:r>
      <w:proofErr w:type="spellEnd"/>
      <w:r w:rsidRPr="00627322">
        <w:rPr>
          <w:sz w:val="24"/>
          <w:szCs w:val="24"/>
        </w:rPr>
        <w:t xml:space="preserve"> подробные отчеты о своей жизни: что съели на обед, куда поехали в отпуск, какие книги читают? Почему нас так радуют лайки, и мы огорчаемся, когда наши слова или фот</w:t>
      </w:r>
      <w:r>
        <w:rPr>
          <w:sz w:val="24"/>
          <w:szCs w:val="24"/>
        </w:rPr>
        <w:t>ографии остаются незамеченными?</w:t>
      </w:r>
      <w:r w:rsidRPr="00627322">
        <w:rPr>
          <w:sz w:val="24"/>
          <w:szCs w:val="24"/>
        </w:rPr>
        <w:br/>
        <w:t>Спектакль "В поисках автора" построен так, что невозможно понять, кто перед зрителем: артисты, готовые ради роли пойти на обман, или ожившие персонажи. А может быть, они только в голове у режиссера, который бродит по пустому киноп</w:t>
      </w:r>
      <w:r>
        <w:rPr>
          <w:sz w:val="24"/>
          <w:szCs w:val="24"/>
        </w:rPr>
        <w:t>авильону в поисках вдохновения.</w:t>
      </w:r>
      <w:r w:rsidRPr="00627322">
        <w:rPr>
          <w:sz w:val="24"/>
          <w:szCs w:val="24"/>
        </w:rPr>
        <w:br/>
        <w:t xml:space="preserve">VR-спектакль – это формат, который объединяет театр и кино. Как и в </w:t>
      </w:r>
      <w:proofErr w:type="spellStart"/>
      <w:r w:rsidRPr="00627322">
        <w:rPr>
          <w:sz w:val="24"/>
          <w:szCs w:val="24"/>
        </w:rPr>
        <w:t>иммерсивных</w:t>
      </w:r>
      <w:proofErr w:type="spellEnd"/>
      <w:r w:rsidRPr="00627322">
        <w:rPr>
          <w:sz w:val="24"/>
          <w:szCs w:val="24"/>
        </w:rPr>
        <w:t xml:space="preserve"> спектаклях, зритель становится непосредственным участником действия. Половину спектакля публика смотрит, надев VR-очки и, тем самым, оказывается в различных пространствах, снятых в формате 360 градусов. Это дает возможность зрителю, сидя на месте, самому выбирать ракурс и форму просмотра, индивидуально следить за героями, «монтироват</w:t>
      </w:r>
      <w:r>
        <w:rPr>
          <w:sz w:val="24"/>
          <w:szCs w:val="24"/>
        </w:rPr>
        <w:t>ь» свой собственный спектакль.</w:t>
      </w:r>
      <w:r>
        <w:rPr>
          <w:sz w:val="24"/>
          <w:szCs w:val="24"/>
        </w:rPr>
        <w:br/>
        <w:t>Режиссер - Данил Чащин (Тюмень-Москва)</w:t>
      </w:r>
      <w:r w:rsidRPr="00627322">
        <w:rPr>
          <w:sz w:val="24"/>
          <w:szCs w:val="24"/>
        </w:rPr>
        <w:br/>
      </w:r>
      <w:r w:rsidRPr="00F701B4">
        <w:rPr>
          <w:rFonts w:ascii="Open Sans" w:hAnsi="Open Sans" w:cs="Open Sans"/>
          <w:b/>
          <w:color w:val="000000"/>
          <w:sz w:val="20"/>
          <w:szCs w:val="20"/>
          <w:shd w:val="clear" w:color="auto" w:fill="FFFFFF"/>
        </w:rPr>
        <w:t>Синопсис</w:t>
      </w:r>
      <w:r>
        <w:rPr>
          <w:rFonts w:ascii="Open Sans" w:hAnsi="Open Sans" w:cs="Open Sans"/>
          <w:color w:val="000000"/>
          <w:sz w:val="20"/>
          <w:szCs w:val="20"/>
        </w:rPr>
        <w:br/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Драматург сопоставляет две философские категории - реальную и иллюзию. </w:t>
      </w:r>
      <w:r>
        <w:rPr>
          <w:rFonts w:ascii="Open Sans" w:hAnsi="Open Sans" w:cs="Open Sans"/>
          <w:color w:val="000000"/>
          <w:sz w:val="20"/>
          <w:szCs w:val="20"/>
        </w:rPr>
        <w:br/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Согласно сюжету, персонажи недописанной истории приходят к режиссеру с просьбой снять фильм со всеми подробностями их жизни. Загвоздка в том, что каждый видит эту историю по-своему и не может понять, и принять иную точку зрения. </w:t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lastRenderedPageBreak/>
        <w:t>Органично в полотно спектакля вплетается VR-технология - то, что происходит на сцене - иллюзия, рассказ персонажей - иллюзия, и дополнительная реальность, показанная в VR- очках - тоже иллюзия. Технология дополненной реальности - находка для этого материала. </w:t>
      </w: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br/>
        <w:t>Не стоит также забывать, что каждый зритель - тоже автор. Тридцать авторов. Тридцать разных историй. Тридцать субъективных мнений и смыслов. </w:t>
      </w:r>
    </w:p>
    <w:p w:rsidR="004A14C8" w:rsidRPr="004A14C8" w:rsidRDefault="004A14C8" w:rsidP="00B04BBA">
      <w:r w:rsidRPr="00BD67FD">
        <w:t xml:space="preserve">Новый взгляд на театр. Постановка пьесы с использованием </w:t>
      </w:r>
      <w:proofErr w:type="gramStart"/>
      <w:r w:rsidRPr="00BD67FD">
        <w:t>новых</w:t>
      </w:r>
      <w:proofErr w:type="gramEnd"/>
      <w:r w:rsidRPr="00BD67FD">
        <w:t xml:space="preserve"> VR-технологий позволят расширить театральное пространство до виртуального. Пьеса Юлии Поспеловой «В поисках автора» является адаптацией произведения </w:t>
      </w:r>
      <w:proofErr w:type="spellStart"/>
      <w:r w:rsidRPr="00BD67FD">
        <w:t>Луиджи</w:t>
      </w:r>
      <w:proofErr w:type="spellEnd"/>
      <w:r w:rsidRPr="00BD67FD">
        <w:t xml:space="preserve"> Пиранделло «6 персонажей в поисках автора» и затрагивает важные вопросы и проблемы самовыражения, которые актуальны сегодня.  </w:t>
      </w:r>
    </w:p>
    <w:p w:rsidR="009D7502" w:rsidRDefault="00F9048B" w:rsidP="009D7502">
      <w:pPr>
        <w:rPr>
          <w:b/>
          <w:bCs/>
          <w:sz w:val="32"/>
          <w:szCs w:val="32"/>
        </w:rPr>
      </w:pPr>
      <w:r w:rsidRPr="00F9048B">
        <w:rPr>
          <w:b/>
          <w:bCs/>
          <w:sz w:val="32"/>
          <w:szCs w:val="32"/>
        </w:rPr>
        <w:t>ТЮЗ им. А. А. Брянцева (Санкт-Петербург)</w:t>
      </w:r>
    </w:p>
    <w:p w:rsidR="00B04BBA" w:rsidRPr="00B04BBA" w:rsidRDefault="00B04BBA" w:rsidP="009D7502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Представит на «Европейской весне» 2 </w:t>
      </w:r>
      <w:proofErr w:type="gramStart"/>
      <w:r>
        <w:rPr>
          <w:bCs/>
          <w:sz w:val="28"/>
          <w:szCs w:val="28"/>
        </w:rPr>
        <w:t>потрясающих</w:t>
      </w:r>
      <w:proofErr w:type="gramEnd"/>
      <w:r>
        <w:rPr>
          <w:bCs/>
          <w:sz w:val="28"/>
          <w:szCs w:val="28"/>
        </w:rPr>
        <w:t xml:space="preserve"> спектакля:</w:t>
      </w:r>
    </w:p>
    <w:p w:rsidR="00F9048B" w:rsidRPr="00C445F5" w:rsidRDefault="00B04BBA" w:rsidP="009D7502">
      <w:pPr>
        <w:rPr>
          <w:sz w:val="28"/>
          <w:szCs w:val="28"/>
        </w:rPr>
      </w:pPr>
      <w:r>
        <w:rPr>
          <w:b/>
          <w:bCs/>
          <w:sz w:val="32"/>
          <w:szCs w:val="32"/>
        </w:rPr>
        <w:t>ЛЁ</w:t>
      </w:r>
      <w:r w:rsidR="00F9048B" w:rsidRPr="00F9048B">
        <w:rPr>
          <w:b/>
          <w:bCs/>
          <w:sz w:val="32"/>
          <w:szCs w:val="32"/>
        </w:rPr>
        <w:t>НЬКА ПАНТЕЛЕЕВ. Мюзикл</w:t>
      </w:r>
      <w:r w:rsidR="00C445F5">
        <w:rPr>
          <w:b/>
          <w:bCs/>
          <w:sz w:val="32"/>
          <w:szCs w:val="32"/>
        </w:rPr>
        <w:t xml:space="preserve">.                                                                    </w:t>
      </w:r>
      <w:r w:rsidR="00C445F5" w:rsidRPr="00C445F5">
        <w:rPr>
          <w:b/>
          <w:bCs/>
          <w:sz w:val="28"/>
          <w:szCs w:val="28"/>
        </w:rPr>
        <w:t>10 апреля в 19.00 на сцене театра драмы</w:t>
      </w:r>
    </w:p>
    <w:p w:rsidR="009D7502" w:rsidRPr="009D7502" w:rsidRDefault="009D7502" w:rsidP="009D7502">
      <w:r w:rsidRPr="009D7502">
        <w:t xml:space="preserve">Действие динамичного, зрелищного, наполненного песнями и хореографией мюзикла происходит в Петрограде 1922 года, в разгар НЭПа. Главный герой пьесы – Леонид Пантелеев – бандит и налётчик, чья жизнь и смерть окутаны мифами и скандалами. Тандем молодых петербургских режиссеров Максима Диденко и Николая </w:t>
      </w:r>
      <w:proofErr w:type="spellStart"/>
      <w:r w:rsidRPr="009D7502">
        <w:t>Дрейдена</w:t>
      </w:r>
      <w:proofErr w:type="spellEnd"/>
      <w:r w:rsidR="00F9048B">
        <w:t xml:space="preserve"> </w:t>
      </w:r>
      <w:r w:rsidRPr="009D7502">
        <w:t>заставляет по-новому взглянуть на историю жизни этой неординарной и неоднозначной личности.</w:t>
      </w:r>
    </w:p>
    <w:p w:rsidR="009D7502" w:rsidRPr="009D7502" w:rsidRDefault="009D7502" w:rsidP="009D7502">
      <w:r w:rsidRPr="009D7502">
        <w:t>В спектакле переплетаются между собой  вечные проблемы – конфликт в понимании свободы и вседозволенности, социальной несправедливости, дружбы и предательства, любви и смерти.</w:t>
      </w:r>
    </w:p>
    <w:p w:rsidR="009D7502" w:rsidRPr="009D7502" w:rsidRDefault="009D7502" w:rsidP="009D7502">
      <w:r w:rsidRPr="009D7502">
        <w:t>Максим Диденко выступает как создатель пластической партитуры спектакля и хореографии.</w:t>
      </w:r>
      <w:r w:rsidRPr="009D7502">
        <w:rPr>
          <w:i/>
          <w:iCs/>
        </w:rPr>
        <w:t> </w:t>
      </w:r>
      <w:r w:rsidRPr="009D7502">
        <w:t>В спектакле заняты молодые актеры театра,</w:t>
      </w:r>
      <w:r w:rsidRPr="009D7502">
        <w:rPr>
          <w:i/>
          <w:iCs/>
        </w:rPr>
        <w:t> </w:t>
      </w:r>
      <w:r w:rsidRPr="009D7502">
        <w:t> главную роль петроградского рецидивиста исполняет </w:t>
      </w:r>
      <w:r w:rsidRPr="009D7502">
        <w:rPr>
          <w:b/>
          <w:bCs/>
        </w:rPr>
        <w:t>И</w:t>
      </w:r>
      <w:r w:rsidR="00B04BBA">
        <w:rPr>
          <w:b/>
          <w:bCs/>
        </w:rPr>
        <w:t xml:space="preserve">лья </w:t>
      </w:r>
      <w:proofErr w:type="spellStart"/>
      <w:r w:rsidR="00B04BBA">
        <w:rPr>
          <w:b/>
          <w:bCs/>
        </w:rPr>
        <w:t>Дель</w:t>
      </w:r>
      <w:proofErr w:type="spellEnd"/>
      <w:r w:rsidRPr="009D7502">
        <w:t>, лауреат премии «Прорыв».</w:t>
      </w:r>
    </w:p>
    <w:p w:rsidR="009D7502" w:rsidRPr="009D7502" w:rsidRDefault="009D7502" w:rsidP="009D7502">
      <w:r w:rsidRPr="009D7502">
        <w:t>В лучших традициях мюзикла на сцене присутствует живой джаз-</w:t>
      </w:r>
      <w:proofErr w:type="spellStart"/>
      <w:r w:rsidRPr="009D7502">
        <w:t>бэнд</w:t>
      </w:r>
      <w:proofErr w:type="spellEnd"/>
      <w:r w:rsidRPr="009D7502">
        <w:t xml:space="preserve"> и струнный ансамбль. Параллель с сегодняшним днем подчеркивается благодаря музыкальной партитуре композитора Ивана Кушнира и необычным современным аранжировкам песен двадцатых годов прошлого века.</w:t>
      </w:r>
    </w:p>
    <w:p w:rsidR="009D7502" w:rsidRPr="009D7502" w:rsidRDefault="009D7502" w:rsidP="009D7502">
      <w:r w:rsidRPr="009D7502">
        <w:rPr>
          <w:b/>
          <w:bCs/>
          <w:i/>
          <w:iCs/>
        </w:rPr>
        <w:t xml:space="preserve">Максим Диденко и Николай </w:t>
      </w:r>
      <w:proofErr w:type="spellStart"/>
      <w:r w:rsidRPr="009D7502">
        <w:rPr>
          <w:b/>
          <w:bCs/>
          <w:i/>
          <w:iCs/>
        </w:rPr>
        <w:t>Дрейден</w:t>
      </w:r>
      <w:proofErr w:type="spellEnd"/>
      <w:r w:rsidRPr="009D7502">
        <w:rPr>
          <w:b/>
          <w:bCs/>
          <w:i/>
          <w:iCs/>
        </w:rPr>
        <w:t xml:space="preserve"> о спектакле:</w:t>
      </w:r>
      <w:r w:rsidRPr="009D7502">
        <w:rPr>
          <w:i/>
          <w:iCs/>
        </w:rPr>
        <w:t> «Это спектакль — о любви, о компромиссах и о крахе мечты. Жизнь — это как текстовой редактор. Она постоянно редактирует тебя, предлагая поменять слово. Жить — это значит отключить функцию автоматической замены слов, проверяя ошибки самому. А если выбираешь «автомат», компромисс превращает тебя в получеловека — человека-машину. Когда же ты находишь и выбираешь свой путь, свою дорогу — там не может быть выбора. Твое — оно всегда твое. Либо не твоё — чужое. Нет плохого пути и хорошего — есть только твой личный. И идти этим путем и только им — это и есть не идти на компромисс. Об этом наш спектакль».</w:t>
      </w:r>
    </w:p>
    <w:p w:rsidR="009D7502" w:rsidRPr="009D7502" w:rsidRDefault="009D7502" w:rsidP="009D7502">
      <w:r w:rsidRPr="009D7502">
        <w:rPr>
          <w:b/>
          <w:bCs/>
        </w:rPr>
        <w:t>Спектакль-лауреат независимой театральной премии «Бронзовый лев Петербурга».</w:t>
      </w:r>
    </w:p>
    <w:p w:rsidR="009D7502" w:rsidRPr="009D7502" w:rsidRDefault="009D7502" w:rsidP="009D7502">
      <w:r w:rsidRPr="009D7502">
        <w:t>Спектакль номинирован на Российскую Национальную театральную Премию </w:t>
      </w:r>
      <w:r w:rsidRPr="009D7502">
        <w:rPr>
          <w:b/>
          <w:bCs/>
          <w:i/>
          <w:iCs/>
        </w:rPr>
        <w:t>«</w:t>
      </w:r>
      <w:r w:rsidR="00F9048B">
        <w:rPr>
          <w:b/>
          <w:bCs/>
        </w:rPr>
        <w:t>Золотая маска» </w:t>
      </w:r>
      <w:r w:rsidRPr="009D7502">
        <w:rPr>
          <w:b/>
          <w:bCs/>
        </w:rPr>
        <w:t xml:space="preserve"> </w:t>
      </w:r>
    </w:p>
    <w:p w:rsidR="009D7502" w:rsidRPr="009D7502" w:rsidRDefault="009D7502" w:rsidP="009D7502">
      <w:r w:rsidRPr="009D7502">
        <w:t>- номинация </w:t>
      </w:r>
      <w:r w:rsidRPr="009D7502">
        <w:rPr>
          <w:b/>
          <w:bCs/>
        </w:rPr>
        <w:t>«</w:t>
      </w:r>
      <w:r w:rsidR="00F9048B">
        <w:rPr>
          <w:b/>
          <w:bCs/>
        </w:rPr>
        <w:t>драма/спектакль большой формы</w:t>
      </w:r>
      <w:r w:rsidRPr="009D7502">
        <w:rPr>
          <w:b/>
          <w:bCs/>
        </w:rPr>
        <w:t>»</w:t>
      </w:r>
      <w:r w:rsidRPr="009D7502">
        <w:t> </w:t>
      </w:r>
    </w:p>
    <w:p w:rsidR="009D7502" w:rsidRPr="009D7502" w:rsidRDefault="009D7502" w:rsidP="009D7502">
      <w:r w:rsidRPr="009D7502">
        <w:lastRenderedPageBreak/>
        <w:t>- номинация</w:t>
      </w:r>
      <w:r w:rsidRPr="009D7502">
        <w:rPr>
          <w:b/>
          <w:bCs/>
        </w:rPr>
        <w:t> «</w:t>
      </w:r>
      <w:r w:rsidR="00F9048B">
        <w:rPr>
          <w:b/>
          <w:bCs/>
        </w:rPr>
        <w:t>драма/работа режиссера</w:t>
      </w:r>
      <w:r w:rsidRPr="009D7502">
        <w:rPr>
          <w:b/>
          <w:bCs/>
        </w:rPr>
        <w:t>»</w:t>
      </w:r>
      <w:r w:rsidRPr="009D7502">
        <w:t> - режиссеры </w:t>
      </w:r>
      <w:hyperlink r:id="rId5" w:history="1">
        <w:r w:rsidRPr="00F9048B">
          <w:rPr>
            <w:rStyle w:val="a3"/>
            <w:color w:val="auto"/>
            <w:u w:val="none"/>
          </w:rPr>
          <w:t>Максим Диденко</w:t>
        </w:r>
      </w:hyperlink>
      <w:r w:rsidRPr="009D7502">
        <w:t> и </w:t>
      </w:r>
      <w:hyperlink r:id="rId6" w:history="1">
        <w:r w:rsidRPr="00F9048B">
          <w:rPr>
            <w:rStyle w:val="a3"/>
            <w:color w:val="auto"/>
            <w:u w:val="none"/>
          </w:rPr>
          <w:t xml:space="preserve">Николай </w:t>
        </w:r>
        <w:proofErr w:type="spellStart"/>
        <w:r w:rsidRPr="00F9048B">
          <w:rPr>
            <w:rStyle w:val="a3"/>
            <w:color w:val="auto"/>
            <w:u w:val="none"/>
          </w:rPr>
          <w:t>Дрейден</w:t>
        </w:r>
        <w:proofErr w:type="spellEnd"/>
      </w:hyperlink>
    </w:p>
    <w:p w:rsidR="009D7502" w:rsidRPr="009D7502" w:rsidRDefault="009D7502" w:rsidP="009D7502">
      <w:r w:rsidRPr="009D7502">
        <w:t>- номинация </w:t>
      </w:r>
      <w:r w:rsidRPr="009D7502">
        <w:rPr>
          <w:b/>
          <w:bCs/>
        </w:rPr>
        <w:t>«</w:t>
      </w:r>
      <w:r w:rsidR="00F9048B">
        <w:rPr>
          <w:b/>
          <w:bCs/>
        </w:rPr>
        <w:t>драма/мужская роль</w:t>
      </w:r>
      <w:r w:rsidRPr="009D7502">
        <w:rPr>
          <w:b/>
          <w:bCs/>
        </w:rPr>
        <w:t>» -</w:t>
      </w:r>
      <w:r w:rsidRPr="009D7502">
        <w:t> </w:t>
      </w:r>
      <w:hyperlink r:id="rId7" w:history="1">
        <w:r w:rsidRPr="00F9048B">
          <w:rPr>
            <w:rStyle w:val="a3"/>
            <w:color w:val="auto"/>
            <w:u w:val="none"/>
          </w:rPr>
          <w:t xml:space="preserve">Илья </w:t>
        </w:r>
        <w:proofErr w:type="spellStart"/>
        <w:r w:rsidRPr="00F9048B">
          <w:rPr>
            <w:rStyle w:val="a3"/>
            <w:color w:val="auto"/>
            <w:u w:val="none"/>
          </w:rPr>
          <w:t>Дель</w:t>
        </w:r>
        <w:proofErr w:type="spellEnd"/>
      </w:hyperlink>
      <w:r w:rsidRPr="00F9048B">
        <w:t xml:space="preserve">, </w:t>
      </w:r>
      <w:r w:rsidRPr="009D7502">
        <w:t>исполнитель роли Лёньки Пантелеева</w:t>
      </w:r>
    </w:p>
    <w:p w:rsidR="009D7502" w:rsidRPr="009D7502" w:rsidRDefault="009D7502" w:rsidP="009D7502">
      <w:r w:rsidRPr="009D7502">
        <w:t>- номинация </w:t>
      </w:r>
      <w:r w:rsidRPr="009D7502">
        <w:rPr>
          <w:b/>
          <w:bCs/>
        </w:rPr>
        <w:t>«</w:t>
      </w:r>
      <w:r w:rsidR="00F9048B">
        <w:rPr>
          <w:b/>
          <w:bCs/>
        </w:rPr>
        <w:t>Драма/работа художника</w:t>
      </w:r>
      <w:r w:rsidRPr="009D7502">
        <w:rPr>
          <w:b/>
          <w:bCs/>
        </w:rPr>
        <w:t>»</w:t>
      </w:r>
      <w:r w:rsidRPr="009D7502">
        <w:t> - </w:t>
      </w:r>
      <w:hyperlink r:id="rId8" w:history="1">
        <w:r w:rsidRPr="00F9048B">
          <w:rPr>
            <w:rStyle w:val="a3"/>
            <w:color w:val="auto"/>
            <w:u w:val="none"/>
          </w:rPr>
          <w:t>Павел Семченко</w:t>
        </w:r>
      </w:hyperlink>
      <w:r w:rsidRPr="009D7502">
        <w:t>, художник-оформитель спектакля</w:t>
      </w:r>
    </w:p>
    <w:p w:rsidR="009D7502" w:rsidRPr="009D7502" w:rsidRDefault="009D7502" w:rsidP="009D7502">
      <w:r w:rsidRPr="009D7502">
        <w:t>Спектакль - номинант Санкт-Петербургской театральной премии для молодежи «Прорыв»: номинация</w:t>
      </w:r>
      <w:r w:rsidRPr="009D7502">
        <w:rPr>
          <w:b/>
          <w:bCs/>
        </w:rPr>
        <w:t> </w:t>
      </w:r>
      <w:r w:rsidRPr="009D7502">
        <w:t>«Лучший молодой режиссёр драматического театра» </w:t>
      </w:r>
      <w:r w:rsidRPr="00F9048B">
        <w:t>(</w:t>
      </w:r>
      <w:hyperlink r:id="rId9" w:history="1">
        <w:r w:rsidRPr="00F9048B">
          <w:rPr>
            <w:rStyle w:val="a3"/>
            <w:color w:val="auto"/>
            <w:u w:val="none"/>
          </w:rPr>
          <w:t>Максим Диденко</w:t>
        </w:r>
      </w:hyperlink>
      <w:r w:rsidRPr="00F9048B">
        <w:t> и </w:t>
      </w:r>
      <w:hyperlink r:id="rId10" w:history="1">
        <w:r w:rsidRPr="00F9048B">
          <w:rPr>
            <w:rStyle w:val="a3"/>
            <w:color w:val="auto"/>
            <w:u w:val="none"/>
          </w:rPr>
          <w:t xml:space="preserve">Николай </w:t>
        </w:r>
        <w:proofErr w:type="spellStart"/>
        <w:r w:rsidRPr="00F9048B">
          <w:rPr>
            <w:rStyle w:val="a3"/>
            <w:color w:val="auto"/>
            <w:u w:val="none"/>
          </w:rPr>
          <w:t>Дрейден</w:t>
        </w:r>
        <w:proofErr w:type="spellEnd"/>
      </w:hyperlink>
      <w:r w:rsidRPr="00F9048B">
        <w:t>)</w:t>
      </w:r>
      <w:r w:rsidRPr="009D7502">
        <w:t>,  номинация «Лучшая молодая актриса драматического театра»</w:t>
      </w:r>
      <w:r w:rsidRPr="00F9048B">
        <w:rPr>
          <w:b/>
          <w:bCs/>
        </w:rPr>
        <w:t>(</w:t>
      </w:r>
      <w:hyperlink r:id="rId11" w:tooltip="Гала Самойлова" w:history="1">
        <w:r w:rsidRPr="00F9048B">
          <w:rPr>
            <w:rStyle w:val="a3"/>
            <w:color w:val="auto"/>
            <w:u w:val="none"/>
          </w:rPr>
          <w:t>Гала Самойлова </w:t>
        </w:r>
      </w:hyperlink>
      <w:r w:rsidRPr="009D7502">
        <w:t>за роль Чёрного капитана). </w:t>
      </w:r>
    </w:p>
    <w:p w:rsidR="009D7502" w:rsidRPr="00F9048B" w:rsidRDefault="008D13CC" w:rsidP="009D7502">
      <w:hyperlink r:id="rId12" w:history="1">
        <w:r w:rsidR="009D7502" w:rsidRPr="00F9048B">
          <w:rPr>
            <w:rStyle w:val="a3"/>
            <w:color w:val="auto"/>
            <w:u w:val="none"/>
          </w:rPr>
          <w:t>Анна Лебедь</w:t>
        </w:r>
      </w:hyperlink>
      <w:r w:rsidR="009D7502" w:rsidRPr="00F9048B">
        <w:t xml:space="preserve">, </w:t>
      </w:r>
      <w:r w:rsidR="009D7502" w:rsidRPr="009D7502">
        <w:t>исполнительница роли Люси Смирновой, получила специальный приз экспертных советов  Высшей театральной премии Санкт-Петербурга </w:t>
      </w:r>
      <w:r w:rsidR="009D7502" w:rsidRPr="009D7502">
        <w:rPr>
          <w:b/>
          <w:bCs/>
        </w:rPr>
        <w:t>"Золотой Софит"</w:t>
      </w:r>
      <w:r w:rsidR="009D7502" w:rsidRPr="009D7502">
        <w:t> в  номинации "Лучший дебют".</w:t>
      </w:r>
    </w:p>
    <w:p w:rsidR="00697E14" w:rsidRPr="00F9048B" w:rsidRDefault="009D7502">
      <w:r w:rsidRPr="00F9048B">
        <w:t>Спектакль - лауреат Национальной премии «</w:t>
      </w:r>
      <w:r w:rsidR="00F9048B" w:rsidRPr="00F9048B">
        <w:t>Музыкальное сердце театра</w:t>
      </w:r>
      <w:r w:rsidRPr="00F9048B">
        <w:t>» в самой главной номинации – «Лучший спектакль». </w:t>
      </w:r>
      <w:r w:rsidRPr="00F9048B">
        <w:rPr>
          <w:iCs/>
        </w:rPr>
        <w:t>Отдельная награда досталась Константину Фёдорову, автору пьесы, – он был признан лучшим драматургом.</w:t>
      </w:r>
    </w:p>
    <w:p w:rsidR="009D7502" w:rsidRPr="00F9048B" w:rsidRDefault="00F9048B">
      <w:pPr>
        <w:rPr>
          <w:b/>
          <w:sz w:val="32"/>
          <w:szCs w:val="32"/>
        </w:rPr>
      </w:pPr>
      <w:r w:rsidRPr="00F9048B">
        <w:rPr>
          <w:b/>
          <w:sz w:val="32"/>
          <w:szCs w:val="32"/>
        </w:rPr>
        <w:t xml:space="preserve">М. </w:t>
      </w:r>
      <w:proofErr w:type="spellStart"/>
      <w:r w:rsidRPr="00F9048B">
        <w:rPr>
          <w:b/>
          <w:sz w:val="32"/>
          <w:szCs w:val="32"/>
        </w:rPr>
        <w:t>Бартлетт</w:t>
      </w:r>
      <w:proofErr w:type="spellEnd"/>
      <w:r w:rsidRPr="00F9048B">
        <w:rPr>
          <w:b/>
          <w:sz w:val="32"/>
          <w:szCs w:val="32"/>
        </w:rPr>
        <w:t xml:space="preserve"> «КОНТРАКТ»</w:t>
      </w:r>
      <w:r w:rsidR="00C445F5">
        <w:rPr>
          <w:b/>
          <w:sz w:val="32"/>
          <w:szCs w:val="32"/>
        </w:rPr>
        <w:t xml:space="preserve">                                                                                                </w:t>
      </w:r>
      <w:r w:rsidR="00C445F5" w:rsidRPr="00C445F5">
        <w:rPr>
          <w:b/>
          <w:sz w:val="28"/>
          <w:szCs w:val="28"/>
        </w:rPr>
        <w:t>9 апреля в 19.00 в Доме молодежи (Шубина, 9)</w:t>
      </w:r>
    </w:p>
    <w:p w:rsidR="00F9048B" w:rsidRPr="00F9048B" w:rsidRDefault="00F9048B" w:rsidP="00F9048B">
      <w:r w:rsidRPr="00F9048B">
        <w:t xml:space="preserve">Спектакль режиссёра Тимура Салихова «Контракт» – это первая в России сценическая постановка драматургии популярного британского автора Майка </w:t>
      </w:r>
      <w:proofErr w:type="spellStart"/>
      <w:r w:rsidRPr="00F9048B">
        <w:t>Бартлетта</w:t>
      </w:r>
      <w:proofErr w:type="spellEnd"/>
      <w:r w:rsidRPr="00F9048B">
        <w:t xml:space="preserve">, чьи пьесы уже давно с успехом идут на сценах разных стран мира. Презентация творчества писателя российской театральной публике прошла в мае 2017 года на фестивале «Радуга», после чего театр принял решение включить пьесу </w:t>
      </w:r>
      <w:proofErr w:type="spellStart"/>
      <w:r w:rsidRPr="00F9048B">
        <w:t>Бартлетта</w:t>
      </w:r>
      <w:proofErr w:type="spellEnd"/>
      <w:r w:rsidRPr="00F9048B">
        <w:t xml:space="preserve"> в репертуар. «Контракт» - это пьеса о людях, живущих в рамках правил и порядков современной корпорации, о сделке с собой, на которую способен пойти человек ради достижения цели. История одновременно и комична, и трагична. Героини спектакля – Топ-менеджер (Анна </w:t>
      </w:r>
      <w:proofErr w:type="spellStart"/>
      <w:r w:rsidRPr="00F9048B">
        <w:t>Дюкова</w:t>
      </w:r>
      <w:proofErr w:type="spellEnd"/>
      <w:r w:rsidRPr="00F9048B">
        <w:t xml:space="preserve">) и Эмма (Алиса </w:t>
      </w:r>
      <w:proofErr w:type="spellStart"/>
      <w:r w:rsidRPr="00F9048B">
        <w:t>Золоткова</w:t>
      </w:r>
      <w:proofErr w:type="spellEnd"/>
      <w:r w:rsidRPr="00F9048B">
        <w:t>) – успешны и красивы. Они лучшие в своём деле и на их месте, казалось бы, хотел бы оказаться каждый: это ли не карьера мечты? Но, только с течением действия мы узнаем, какую цену они заплатили за собственное благополучие. Этот успех оказывается их личным адом, золотой клеткой. Безусловно, всё происходящее является художественным преувеличением, но, быть может, в героях спектакля зрители узнают себя, или своих коллег?..</w:t>
      </w:r>
    </w:p>
    <w:p w:rsidR="00F9048B" w:rsidRPr="0013602B" w:rsidRDefault="00F9048B" w:rsidP="00F9048B">
      <w:r w:rsidRPr="0013602B">
        <w:rPr>
          <w:b/>
          <w:bCs/>
          <w:iCs/>
        </w:rPr>
        <w:t>Режиссер о спектакле:</w:t>
      </w:r>
      <w:r w:rsidRPr="0013602B">
        <w:rPr>
          <w:iCs/>
        </w:rPr>
        <w:t xml:space="preserve"> «Мне удивительно, что пьесы Майка </w:t>
      </w:r>
      <w:proofErr w:type="spellStart"/>
      <w:r w:rsidRPr="0013602B">
        <w:rPr>
          <w:iCs/>
        </w:rPr>
        <w:t>Бартлетта</w:t>
      </w:r>
      <w:proofErr w:type="spellEnd"/>
      <w:r w:rsidRPr="0013602B">
        <w:rPr>
          <w:iCs/>
        </w:rPr>
        <w:t xml:space="preserve"> до сих пор не ставят в России. Думаю, Майк не придумывает сюжеты, он скорее берёт их из газетных заметок, рассказов знакомых и превращает их в современные и одновременно вневременные высказывания. Майк не сочиняет истории, а просто записывает их из жизни, но в результате из-под его пера выходят универсальные, идеально сконструированные пьесы, которые всегда исследуют вопрос: Что такое человек? Что такое быть человеком?</w:t>
      </w:r>
    </w:p>
    <w:p w:rsidR="00F9048B" w:rsidRPr="0013602B" w:rsidRDefault="00F9048B" w:rsidP="00F9048B">
      <w:r w:rsidRPr="0013602B">
        <w:rPr>
          <w:iCs/>
        </w:rPr>
        <w:t>Этот текст жесткий, остроумный, бескомпромиссный, упругий, его хочется произносить, каждая фраза в пьесе невероятно заряжена. Я очень люблю такой театр: актеры – текст – зритель, ничего лишнего. Очень лаконичное и емкое высказывание о человеческом выборе, человеческих ценностях и человеческих страхах».</w:t>
      </w:r>
    </w:p>
    <w:p w:rsidR="00CC41ED" w:rsidRDefault="00CC41ED">
      <w:pPr>
        <w:rPr>
          <w:rFonts w:ascii="Open Sans" w:hAnsi="Open Sans" w:cs="Open Sans"/>
          <w:color w:val="000000"/>
          <w:sz w:val="28"/>
          <w:szCs w:val="28"/>
          <w:shd w:val="clear" w:color="auto" w:fill="FFFFFF"/>
        </w:rPr>
      </w:pPr>
      <w:r w:rsidRPr="00CC41ED">
        <w:rPr>
          <w:rFonts w:ascii="Open Sans" w:hAnsi="Open Sans" w:cs="Open Sans"/>
          <w:b/>
          <w:color w:val="000000"/>
          <w:sz w:val="36"/>
          <w:szCs w:val="36"/>
          <w:shd w:val="clear" w:color="auto" w:fill="FFFFFF"/>
        </w:rPr>
        <w:lastRenderedPageBreak/>
        <w:t>Мастерская Владимира Меньшова и Веры Алентовой (Москва, ВГИК)</w:t>
      </w:r>
      <w:r>
        <w:rPr>
          <w:rFonts w:ascii="Open Sans" w:hAnsi="Open Sans" w:cs="Open Sans"/>
          <w:b/>
          <w:color w:val="000000"/>
          <w:sz w:val="36"/>
          <w:szCs w:val="36"/>
          <w:shd w:val="clear" w:color="auto" w:fill="FFFFFF"/>
        </w:rPr>
        <w:t xml:space="preserve">                                           </w:t>
      </w:r>
      <w:r w:rsidRPr="00CC41ED">
        <w:rPr>
          <w:rFonts w:ascii="Open Sans" w:hAnsi="Open Sans" w:cs="Open Sans"/>
          <w:b/>
          <w:color w:val="000000"/>
          <w:sz w:val="36"/>
          <w:szCs w:val="36"/>
          <w:shd w:val="clear" w:color="auto" w:fill="FFFFFF"/>
        </w:rPr>
        <w:t xml:space="preserve"> Н. В. Гоголь «Старосветские помещики». </w:t>
      </w:r>
      <w:r w:rsidRPr="00CC41ED">
        <w:rPr>
          <w:rFonts w:ascii="Open Sans" w:hAnsi="Open Sans" w:cs="Open Sans"/>
          <w:color w:val="000000"/>
          <w:sz w:val="28"/>
          <w:szCs w:val="28"/>
          <w:shd w:val="clear" w:color="auto" w:fill="FFFFFF"/>
        </w:rPr>
        <w:t>Сентиментальная трагедия</w:t>
      </w:r>
    </w:p>
    <w:p w:rsidR="00F701B4" w:rsidRPr="00F701B4" w:rsidRDefault="00F701B4">
      <w:pPr>
        <w:rPr>
          <w:rFonts w:ascii="Open Sans" w:hAnsi="Open Sans" w:cs="Open Sans"/>
          <w:b/>
          <w:color w:val="000000"/>
          <w:sz w:val="36"/>
          <w:szCs w:val="36"/>
          <w:shd w:val="clear" w:color="auto" w:fill="FFFFFF"/>
        </w:rPr>
      </w:pPr>
      <w:r w:rsidRPr="00F701B4">
        <w:rPr>
          <w:rFonts w:ascii="Open Sans" w:hAnsi="Open Sans" w:cs="Open Sans"/>
          <w:b/>
          <w:color w:val="000000"/>
          <w:sz w:val="28"/>
          <w:szCs w:val="28"/>
          <w:shd w:val="clear" w:color="auto" w:fill="FFFFFF"/>
        </w:rPr>
        <w:t>14 и 15 апреля в 19.00 на сцене Архангельского молодежного театра.</w:t>
      </w:r>
    </w:p>
    <w:p w:rsidR="00CC41ED" w:rsidRDefault="00CC41ED">
      <w:r w:rsidRPr="00433791">
        <w:t xml:space="preserve">История двух абсолютно счастливых стариков, Афанасия Ивановича и Пульхерии Ивановны. Их дом - безграничная вселенная, выходить за пределы </w:t>
      </w:r>
      <w:proofErr w:type="spellStart"/>
      <w:r w:rsidRPr="00433791">
        <w:t>которои</w:t>
      </w:r>
      <w:proofErr w:type="spellEnd"/>
      <w:r w:rsidRPr="00433791">
        <w:t xml:space="preserve">̆ как будто и нет </w:t>
      </w:r>
      <w:proofErr w:type="spellStart"/>
      <w:r w:rsidRPr="00433791">
        <w:t>никакои</w:t>
      </w:r>
      <w:proofErr w:type="spellEnd"/>
      <w:r w:rsidRPr="00433791">
        <w:t>̆ нужды: летать можно, не вставая с постели, гости непременно окажутся на пороге, а за старыми дверями кладовых прячутся нескончаемые сокровища. Но главное, что наполняет этот мир и двигает его столь подробное существование — это любовь престарелых супругов. Они шутят друг над другом, над зрителем, над своим бытом, заставленным звенящими фарфоровыми чашками и молочниками. Единственное, с чем шутить не получается — это Смерть.</w:t>
      </w:r>
    </w:p>
    <w:p w:rsidR="004A14C8" w:rsidRPr="004A14C8" w:rsidRDefault="004A14C8">
      <w:pPr>
        <w:rPr>
          <w:b/>
          <w:sz w:val="32"/>
          <w:szCs w:val="32"/>
        </w:rPr>
      </w:pPr>
      <w:r w:rsidRPr="004A14C8">
        <w:rPr>
          <w:b/>
          <w:sz w:val="32"/>
          <w:szCs w:val="32"/>
        </w:rPr>
        <w:t>Билеты на все спектакли можно приобрести:</w:t>
      </w:r>
    </w:p>
    <w:p w:rsidR="004A14C8" w:rsidRDefault="004A14C8">
      <w:r>
        <w:t>- в кассе Архангельского молодежного театра (Логинова, 9, тел.215-888)</w:t>
      </w:r>
    </w:p>
    <w:p w:rsidR="004A14C8" w:rsidRDefault="004A14C8">
      <w:r>
        <w:t>- кассе Архангельского театра драмы</w:t>
      </w:r>
    </w:p>
    <w:p w:rsidR="004A14C8" w:rsidRDefault="004A14C8">
      <w:r>
        <w:t xml:space="preserve">- </w:t>
      </w:r>
      <w:proofErr w:type="gramStart"/>
      <w:r>
        <w:t>кассах</w:t>
      </w:r>
      <w:proofErr w:type="gramEnd"/>
      <w:r>
        <w:t xml:space="preserve"> «</w:t>
      </w:r>
      <w:proofErr w:type="spellStart"/>
      <w:r>
        <w:t>Архконцерта</w:t>
      </w:r>
      <w:proofErr w:type="spellEnd"/>
      <w:r>
        <w:t>»</w:t>
      </w:r>
    </w:p>
    <w:p w:rsidR="004A14C8" w:rsidRPr="004A14C8" w:rsidRDefault="004A14C8">
      <w:pPr>
        <w:rPr>
          <w:b/>
          <w:sz w:val="40"/>
          <w:szCs w:val="40"/>
        </w:rPr>
      </w:pPr>
      <w:r>
        <w:t xml:space="preserve">- на сайте </w:t>
      </w:r>
      <w:r>
        <w:rPr>
          <w:lang w:val="en-US"/>
        </w:rPr>
        <w:t>www</w:t>
      </w:r>
      <w:r w:rsidRPr="008D13CC">
        <w:t>.</w:t>
      </w:r>
      <w:proofErr w:type="spellStart"/>
      <w:r>
        <w:rPr>
          <w:lang w:val="en-US"/>
        </w:rPr>
        <w:t>teatrpanova</w:t>
      </w:r>
      <w:proofErr w:type="spellEnd"/>
      <w:r w:rsidRPr="008D13CC">
        <w:t>.</w:t>
      </w:r>
      <w:proofErr w:type="spellStart"/>
      <w:r>
        <w:rPr>
          <w:lang w:val="en-US"/>
        </w:rPr>
        <w:t>ru</w:t>
      </w:r>
      <w:proofErr w:type="spellEnd"/>
    </w:p>
    <w:sectPr w:rsidR="004A14C8" w:rsidRPr="004A1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DFB"/>
    <w:rsid w:val="0013602B"/>
    <w:rsid w:val="00154601"/>
    <w:rsid w:val="004A14C8"/>
    <w:rsid w:val="00627322"/>
    <w:rsid w:val="00697E14"/>
    <w:rsid w:val="008D13CC"/>
    <w:rsid w:val="009D7502"/>
    <w:rsid w:val="00A4295A"/>
    <w:rsid w:val="00A6782D"/>
    <w:rsid w:val="00B04BBA"/>
    <w:rsid w:val="00C445F5"/>
    <w:rsid w:val="00CC41ED"/>
    <w:rsid w:val="00ED1DFB"/>
    <w:rsid w:val="00F701B4"/>
    <w:rsid w:val="00F9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750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1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13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750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1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13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2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yuz-spb.ru/index.php?option=com_content&amp;view=article&amp;id=930&amp;catid=16&amp;Itemid=16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yuz-spb.ru/index.php?option=com_content&amp;view=article&amp;id=1026&amp;catid=14&amp;lang=ru&amp;Itemid=111" TargetMode="External"/><Relationship Id="rId12" Type="http://schemas.openxmlformats.org/officeDocument/2006/relationships/hyperlink" Target="http://www.tyuz-spb.ru/index.php?option=com_content&amp;view=article&amp;id=939&amp;catid=14&amp;lang=ru&amp;Itemid=11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yuz-spb.ru/index.php?option=com_content&amp;view=article&amp;id=929&amp;catid=15&amp;Itemid=112" TargetMode="External"/><Relationship Id="rId11" Type="http://schemas.openxmlformats.org/officeDocument/2006/relationships/hyperlink" Target="http://www.tyuz-spb.ru/o-teatre/artisty/1362-samojlova-gala.html" TargetMode="External"/><Relationship Id="rId5" Type="http://schemas.openxmlformats.org/officeDocument/2006/relationships/hyperlink" Target="http://www.tyuz-spb.ru/index.php?option=com_content&amp;view=article&amp;id=927&amp;catid=15&amp;Itemid=112" TargetMode="External"/><Relationship Id="rId10" Type="http://schemas.openxmlformats.org/officeDocument/2006/relationships/hyperlink" Target="http://www.tyuz-spb.ru/index.php?option=com_content&amp;view=article&amp;id=929&amp;catid=15&amp;Itemid=1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yuz-spb.ru/index.php?option=com_content&amp;view=article&amp;id=927&amp;catid=15&amp;Itemid=11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4</Pages>
  <Words>1465</Words>
  <Characters>8354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2018-02-06T10:40:00Z</cp:lastPrinted>
  <dcterms:created xsi:type="dcterms:W3CDTF">2018-01-30T10:13:00Z</dcterms:created>
  <dcterms:modified xsi:type="dcterms:W3CDTF">2018-02-06T10:41:00Z</dcterms:modified>
</cp:coreProperties>
</file>